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C7" w:rsidRPr="001C1F71" w:rsidRDefault="00962AC7" w:rsidP="00962AC7">
      <w:pPr>
        <w:spacing w:after="160" w:line="256" w:lineRule="auto"/>
        <w:ind w:right="4"/>
        <w:jc w:val="both"/>
        <w:rPr>
          <w:rFonts w:eastAsia="Calibri"/>
          <w:bCs/>
          <w:i/>
          <w:iCs/>
          <w:lang/>
        </w:rPr>
      </w:pPr>
      <w:r w:rsidRPr="001C1F71">
        <w:rPr>
          <w:rFonts w:eastAsia="Calibri"/>
          <w:b/>
          <w:i/>
          <w:iCs/>
          <w:lang/>
        </w:rPr>
        <w:t>Дана 25. октобра 2016. године,</w:t>
      </w:r>
      <w:r w:rsidRPr="001C1F71">
        <w:rPr>
          <w:rFonts w:eastAsia="Calibri"/>
          <w:bCs/>
          <w:i/>
          <w:iCs/>
          <w:lang/>
        </w:rPr>
        <w:t xml:space="preserve"> сходно резолуцијама 1267 (1999), 1989 (2011)и 2253 (2015) Санкциони комитет Савета безбедности УН за ИСИЛ (Даеш), Ал Каиду и са њима повезане појединце, групе, предузећа и ентитете, </w:t>
      </w:r>
      <w:r w:rsidRPr="001C1F71">
        <w:rPr>
          <w:rFonts w:asciiTheme="majorBidi" w:eastAsiaTheme="minorHAnsi" w:hAnsiTheme="majorBidi" w:cstheme="majorBidi"/>
          <w:i/>
          <w:iCs/>
          <w:lang/>
        </w:rPr>
        <w:t>усвојио је измене</w:t>
      </w:r>
      <w:r w:rsidRPr="001C1F71">
        <w:rPr>
          <w:rFonts w:asciiTheme="majorBidi" w:eastAsiaTheme="minorHAnsi" w:hAnsiTheme="majorBidi" w:cstheme="majorBidi"/>
          <w:bCs/>
          <w:i/>
          <w:iCs/>
          <w:lang/>
        </w:rPr>
        <w:t xml:space="preserve">, које су означене као подвучене и прецртане, у доленаведеном уносу у Листи санкција против појединаца и ентитета повезаних саИСИЛ-ом (Даеш) и </w:t>
      </w:r>
      <w:r w:rsidRPr="00620617">
        <w:rPr>
          <w:rFonts w:asciiTheme="majorBidi" w:eastAsiaTheme="minorHAnsi" w:hAnsiTheme="majorBidi" w:cstheme="majorBidi"/>
          <w:bCs/>
          <w:i/>
          <w:iCs/>
          <w:lang w:val="sr-Cyrl-CS"/>
        </w:rPr>
        <w:t xml:space="preserve">Ал Каидом, </w:t>
      </w:r>
      <w:r w:rsidRPr="001C1F71">
        <w:rPr>
          <w:rFonts w:asciiTheme="majorBidi" w:eastAsiaTheme="minorHAnsi" w:hAnsiTheme="majorBidi" w:cstheme="majorBidi"/>
          <w:bCs/>
          <w:i/>
          <w:iCs/>
          <w:lang/>
        </w:rPr>
        <w:t xml:space="preserve">који подлежу замрзавању имовине, забрани путовања и ембаргу на оружје, у складу са чланом 2 резолуције СБ УН 2253 (2015), усвојене под Главом </w:t>
      </w:r>
      <w:r w:rsidRPr="00620617">
        <w:rPr>
          <w:rFonts w:asciiTheme="majorBidi" w:eastAsiaTheme="minorHAnsi" w:hAnsiTheme="majorBidi" w:cstheme="majorBidi"/>
          <w:bCs/>
          <w:i/>
          <w:iCs/>
        </w:rPr>
        <w:t>VII</w:t>
      </w:r>
      <w:r w:rsidRPr="001C1F71">
        <w:rPr>
          <w:rFonts w:asciiTheme="majorBidi" w:eastAsiaTheme="minorHAnsi" w:hAnsiTheme="majorBidi" w:cstheme="majorBidi"/>
          <w:bCs/>
          <w:i/>
          <w:iCs/>
          <w:lang/>
        </w:rPr>
        <w:t xml:space="preserve"> Повеље УН:</w:t>
      </w:r>
    </w:p>
    <w:p w:rsidR="00962AC7" w:rsidRPr="00620617" w:rsidRDefault="00962AC7" w:rsidP="00962AC7">
      <w:pPr>
        <w:autoSpaceDE w:val="0"/>
        <w:autoSpaceDN w:val="0"/>
        <w:adjustRightInd w:val="0"/>
        <w:spacing w:before="211" w:line="274" w:lineRule="exact"/>
        <w:jc w:val="both"/>
        <w:rPr>
          <w:rFonts w:eastAsia="Calibri"/>
          <w:bCs/>
          <w:i/>
          <w:iCs/>
          <w:lang w:val="de-DE"/>
        </w:rPr>
      </w:pPr>
    </w:p>
    <w:p w:rsidR="00962AC7" w:rsidRPr="00962AC7" w:rsidRDefault="00962AC7" w:rsidP="00962AC7">
      <w:pPr>
        <w:spacing w:after="160"/>
        <w:jc w:val="both"/>
        <w:rPr>
          <w:rFonts w:asciiTheme="majorBidi" w:eastAsiaTheme="minorHAnsi" w:hAnsiTheme="majorBidi" w:cstheme="majorBidi"/>
          <w:b/>
          <w:u w:val="single"/>
          <w:lang w:val="de-DE"/>
        </w:rPr>
      </w:pPr>
      <w:r w:rsidRPr="00620617">
        <w:rPr>
          <w:rFonts w:asciiTheme="majorBidi" w:eastAsiaTheme="minorHAnsi" w:hAnsiTheme="majorBidi" w:cstheme="majorBidi"/>
          <w:b/>
          <w:u w:val="single"/>
        </w:rPr>
        <w:t>А</w:t>
      </w:r>
      <w:r w:rsidRPr="00962AC7">
        <w:rPr>
          <w:rFonts w:asciiTheme="majorBidi" w:eastAsiaTheme="minorHAnsi" w:hAnsiTheme="majorBidi" w:cstheme="majorBidi"/>
          <w:b/>
          <w:u w:val="single"/>
          <w:lang w:val="de-DE"/>
        </w:rPr>
        <w:t xml:space="preserve">. </w:t>
      </w:r>
      <w:proofErr w:type="spellStart"/>
      <w:r w:rsidRPr="00620617">
        <w:rPr>
          <w:rFonts w:asciiTheme="majorBidi" w:eastAsiaTheme="minorHAnsi" w:hAnsiTheme="majorBidi" w:cstheme="majorBidi"/>
          <w:b/>
          <w:u w:val="single"/>
        </w:rPr>
        <w:t>Индивидуе</w:t>
      </w:r>
      <w:proofErr w:type="spellEnd"/>
      <w:r w:rsidR="004B7779">
        <w:rPr>
          <w:rFonts w:asciiTheme="majorBidi" w:eastAsiaTheme="minorHAnsi" w:hAnsiTheme="majorBidi" w:cstheme="majorBidi"/>
          <w:b/>
          <w:u w:val="single"/>
        </w:rPr>
        <w:t xml:space="preserve"> </w:t>
      </w:r>
      <w:proofErr w:type="spellStart"/>
      <w:r w:rsidRPr="00620617">
        <w:rPr>
          <w:rFonts w:asciiTheme="majorBidi" w:eastAsiaTheme="minorHAnsi" w:hAnsiTheme="majorBidi" w:cstheme="majorBidi"/>
          <w:b/>
          <w:u w:val="single"/>
        </w:rPr>
        <w:t>повезане</w:t>
      </w:r>
      <w:proofErr w:type="spellEnd"/>
      <w:r w:rsidR="004B7779">
        <w:rPr>
          <w:rFonts w:asciiTheme="majorBidi" w:eastAsiaTheme="minorHAnsi" w:hAnsiTheme="majorBidi" w:cstheme="majorBidi"/>
          <w:b/>
          <w:u w:val="single"/>
        </w:rPr>
        <w:t xml:space="preserve"> </w:t>
      </w:r>
      <w:proofErr w:type="spellStart"/>
      <w:r w:rsidRPr="00620617">
        <w:rPr>
          <w:rFonts w:asciiTheme="majorBidi" w:eastAsiaTheme="minorHAnsi" w:hAnsiTheme="majorBidi" w:cstheme="majorBidi"/>
          <w:b/>
          <w:u w:val="single"/>
        </w:rPr>
        <w:t>са</w:t>
      </w:r>
      <w:proofErr w:type="spellEnd"/>
      <w:r w:rsidR="004B7779">
        <w:rPr>
          <w:rFonts w:asciiTheme="majorBidi" w:eastAsiaTheme="minorHAnsi" w:hAnsiTheme="majorBidi" w:cstheme="majorBidi"/>
          <w:b/>
          <w:u w:val="single"/>
        </w:rPr>
        <w:t xml:space="preserve"> </w:t>
      </w:r>
      <w:r w:rsidRPr="00620617">
        <w:rPr>
          <w:rFonts w:asciiTheme="majorBidi" w:eastAsiaTheme="minorHAnsi" w:hAnsiTheme="majorBidi" w:cstheme="majorBidi"/>
          <w:b/>
          <w:u w:val="single"/>
        </w:rPr>
        <w:t>ИСИЛ</w:t>
      </w:r>
      <w:r w:rsidRPr="00962AC7">
        <w:rPr>
          <w:rFonts w:asciiTheme="majorBidi" w:eastAsiaTheme="minorHAnsi" w:hAnsiTheme="majorBidi" w:cstheme="majorBidi"/>
          <w:b/>
          <w:u w:val="single"/>
          <w:lang w:val="de-DE"/>
        </w:rPr>
        <w:t xml:space="preserve"> (</w:t>
      </w:r>
      <w:proofErr w:type="spellStart"/>
      <w:r w:rsidRPr="00620617">
        <w:rPr>
          <w:rFonts w:asciiTheme="majorBidi" w:eastAsiaTheme="minorHAnsi" w:hAnsiTheme="majorBidi" w:cstheme="majorBidi"/>
          <w:b/>
          <w:u w:val="single"/>
        </w:rPr>
        <w:t>Даеш</w:t>
      </w:r>
      <w:proofErr w:type="spellEnd"/>
      <w:r w:rsidRPr="00962AC7">
        <w:rPr>
          <w:rFonts w:asciiTheme="majorBidi" w:eastAsiaTheme="minorHAnsi" w:hAnsiTheme="majorBidi" w:cstheme="majorBidi"/>
          <w:b/>
          <w:u w:val="single"/>
          <w:lang w:val="de-DE"/>
        </w:rPr>
        <w:t xml:space="preserve">) </w:t>
      </w:r>
      <w:proofErr w:type="spellStart"/>
      <w:r w:rsidRPr="00620617">
        <w:rPr>
          <w:rFonts w:asciiTheme="majorBidi" w:eastAsiaTheme="minorHAnsi" w:hAnsiTheme="majorBidi" w:cstheme="majorBidi"/>
          <w:b/>
          <w:u w:val="single"/>
        </w:rPr>
        <w:t>иАлКаидом</w:t>
      </w:r>
      <w:proofErr w:type="spellEnd"/>
    </w:p>
    <w:p w:rsidR="00962AC7" w:rsidRPr="00A8597D" w:rsidRDefault="00962AC7" w:rsidP="00962AC7">
      <w:pPr>
        <w:autoSpaceDE w:val="0"/>
        <w:autoSpaceDN w:val="0"/>
        <w:adjustRightInd w:val="0"/>
        <w:spacing w:before="216" w:line="269" w:lineRule="exact"/>
        <w:jc w:val="both"/>
        <w:rPr>
          <w:lang/>
        </w:rPr>
      </w:pPr>
      <w:r w:rsidRPr="00A8597D">
        <w:rPr>
          <w:b/>
          <w:bCs/>
          <w:lang/>
        </w:rPr>
        <w:t>QD</w:t>
      </w:r>
      <w:r w:rsidRPr="00A8597D">
        <w:rPr>
          <w:b/>
          <w:bCs/>
          <w:lang/>
        </w:rPr>
        <w:t>i</w:t>
      </w:r>
      <w:r w:rsidRPr="00A8597D">
        <w:rPr>
          <w:b/>
          <w:bCs/>
          <w:lang/>
        </w:rPr>
        <w:t xml:space="preserve">. 147 Име: </w:t>
      </w:r>
      <w:r w:rsidRPr="00A8597D">
        <w:rPr>
          <w:lang/>
        </w:rPr>
        <w:t>1: МОХАМЕД 2: АМИН 3: МОСТАФА 4: непримењиво</w:t>
      </w:r>
    </w:p>
    <w:p w:rsidR="00962AC7" w:rsidRDefault="00962AC7" w:rsidP="00962AC7">
      <w:pPr>
        <w:autoSpaceDE w:val="0"/>
        <w:autoSpaceDN w:val="0"/>
        <w:adjustRightInd w:val="0"/>
        <w:spacing w:line="240" w:lineRule="exact"/>
        <w:jc w:val="both"/>
        <w:rPr>
          <w:smallCaps/>
          <w:spacing w:val="-10"/>
          <w:lang w:eastAsia="de-DE"/>
        </w:rPr>
      </w:pPr>
    </w:p>
    <w:p w:rsidR="00962AC7" w:rsidRPr="00A8597D" w:rsidRDefault="00962AC7" w:rsidP="00962AC7">
      <w:pPr>
        <w:autoSpaceDE w:val="0"/>
        <w:autoSpaceDN w:val="0"/>
        <w:adjustRightInd w:val="0"/>
        <w:spacing w:line="240" w:lineRule="exact"/>
        <w:jc w:val="both"/>
        <w:rPr>
          <w:lang w:eastAsia="de-DE"/>
        </w:rPr>
      </w:pPr>
      <w:r w:rsidRPr="00A8597D">
        <w:rPr>
          <w:b/>
          <w:bCs/>
          <w:lang/>
        </w:rPr>
        <w:t xml:space="preserve">Звање: </w:t>
      </w:r>
      <w:r w:rsidRPr="00A8597D">
        <w:rPr>
          <w:lang/>
        </w:rPr>
        <w:t xml:space="preserve">непримењиво </w:t>
      </w:r>
      <w:r w:rsidRPr="00A8597D">
        <w:rPr>
          <w:b/>
          <w:bCs/>
          <w:lang/>
        </w:rPr>
        <w:t xml:space="preserve">Означење: </w:t>
      </w:r>
      <w:r w:rsidRPr="00A8597D">
        <w:rPr>
          <w:lang/>
        </w:rPr>
        <w:t xml:space="preserve">непримењиво </w:t>
      </w:r>
      <w:r w:rsidRPr="00A8597D">
        <w:rPr>
          <w:b/>
          <w:lang/>
        </w:rPr>
        <w:t>Датум рођења</w:t>
      </w:r>
      <w:r w:rsidRPr="00A8597D">
        <w:rPr>
          <w:b/>
          <w:bCs/>
          <w:lang/>
        </w:rPr>
        <w:t xml:space="preserve">: </w:t>
      </w:r>
      <w:r w:rsidRPr="00A8597D">
        <w:rPr>
          <w:lang/>
        </w:rPr>
        <w:t xml:space="preserve">11. октобар 1975. </w:t>
      </w:r>
      <w:r w:rsidRPr="00A8597D">
        <w:rPr>
          <w:b/>
          <w:bCs/>
          <w:lang/>
        </w:rPr>
        <w:t xml:space="preserve">Место рођења: </w:t>
      </w:r>
      <w:r w:rsidRPr="00A8597D">
        <w:rPr>
          <w:lang/>
        </w:rPr>
        <w:t xml:space="preserve">Киркук, Ирак </w:t>
      </w:r>
      <w:r w:rsidR="004B7779">
        <w:rPr>
          <w:b/>
          <w:bCs/>
          <w:lang/>
        </w:rPr>
        <w:t>Високо</w:t>
      </w:r>
      <w:r w:rsidRPr="00A8597D">
        <w:rPr>
          <w:b/>
          <w:bCs/>
          <w:lang/>
        </w:rPr>
        <w:t>поуздан алијас:</w:t>
      </w:r>
      <w:r w:rsidRPr="00A8597D">
        <w:rPr>
          <w:bCs/>
          <w:lang/>
        </w:rPr>
        <w:t>непримењиво</w:t>
      </w:r>
      <w:r w:rsidRPr="00A8597D">
        <w:rPr>
          <w:b/>
          <w:bCs/>
          <w:lang/>
        </w:rPr>
        <w:t xml:space="preserve"> Мање поуздан алијас: </w:t>
      </w:r>
      <w:r w:rsidRPr="00A8597D">
        <w:rPr>
          <w:bCs/>
          <w:lang/>
        </w:rPr>
        <w:t>непримењиво</w:t>
      </w:r>
      <w:r w:rsidR="004B7779">
        <w:rPr>
          <w:bCs/>
          <w:lang/>
        </w:rPr>
        <w:t xml:space="preserve"> </w:t>
      </w:r>
      <w:r w:rsidRPr="00A8597D">
        <w:rPr>
          <w:b/>
          <w:bCs/>
          <w:lang/>
        </w:rPr>
        <w:t>Националност:</w:t>
      </w:r>
      <w:r w:rsidR="004B7779">
        <w:rPr>
          <w:b/>
          <w:bCs/>
          <w:lang/>
        </w:rPr>
        <w:t xml:space="preserve"> </w:t>
      </w:r>
      <w:r w:rsidRPr="00A8597D">
        <w:rPr>
          <w:strike/>
          <w:lang/>
        </w:rPr>
        <w:t>непримењиво</w:t>
      </w:r>
      <w:r w:rsidRPr="00A8597D">
        <w:rPr>
          <w:u w:val="single"/>
          <w:lang/>
        </w:rPr>
        <w:t>Ирак</w:t>
      </w:r>
      <w:r w:rsidR="004B7779">
        <w:rPr>
          <w:u w:val="single"/>
          <w:lang/>
        </w:rPr>
        <w:t xml:space="preserve"> </w:t>
      </w:r>
      <w:r w:rsidRPr="00A8597D">
        <w:rPr>
          <w:b/>
          <w:bCs/>
          <w:lang/>
        </w:rPr>
        <w:t xml:space="preserve">Број пасоша: </w:t>
      </w:r>
      <w:r w:rsidRPr="00A8597D">
        <w:rPr>
          <w:lang/>
        </w:rPr>
        <w:t xml:space="preserve">непримењиво </w:t>
      </w:r>
      <w:r w:rsidRPr="00A8597D">
        <w:rPr>
          <w:b/>
          <w:bCs/>
          <w:lang/>
        </w:rPr>
        <w:t xml:space="preserve">Национални идентификациони број: </w:t>
      </w:r>
      <w:r w:rsidRPr="00A8597D">
        <w:rPr>
          <w:lang/>
        </w:rPr>
        <w:t xml:space="preserve">непримењиво </w:t>
      </w:r>
      <w:r w:rsidRPr="00A8597D">
        <w:rPr>
          <w:b/>
          <w:bCs/>
          <w:lang/>
        </w:rPr>
        <w:t xml:space="preserve">Адреса: </w:t>
      </w:r>
      <w:r w:rsidRPr="00A8597D">
        <w:rPr>
          <w:lang/>
        </w:rPr>
        <w:t xml:space="preserve">улица Дела Мартинела 132, Парма, Италија (пребивалиште) </w:t>
      </w:r>
      <w:r w:rsidRPr="00A8597D">
        <w:rPr>
          <w:b/>
          <w:bCs/>
          <w:lang/>
        </w:rPr>
        <w:t xml:space="preserve">На листи од: </w:t>
      </w:r>
      <w:r w:rsidRPr="00A8597D">
        <w:rPr>
          <w:lang/>
        </w:rPr>
        <w:t xml:space="preserve">12. новембра 2003. (листа измењена и допуњена 9. </w:t>
      </w:r>
      <w:r>
        <w:rPr>
          <w:lang/>
        </w:rPr>
        <w:t xml:space="preserve">септембра 2005, 7. јуна 2007, </w:t>
      </w:r>
      <w:r w:rsidRPr="00A8597D">
        <w:rPr>
          <w:lang/>
        </w:rPr>
        <w:t>16. маја 2011.</w:t>
      </w:r>
      <w:r>
        <w:rPr>
          <w:lang/>
        </w:rPr>
        <w:t xml:space="preserve"> и </w:t>
      </w:r>
      <w:r w:rsidRPr="00A8597D">
        <w:rPr>
          <w:u w:val="single"/>
          <w:lang/>
        </w:rPr>
        <w:t>25. октобра 2016.</w:t>
      </w:r>
      <w:r w:rsidRPr="00A8597D">
        <w:rPr>
          <w:lang/>
        </w:rPr>
        <w:t xml:space="preserve">) </w:t>
      </w:r>
      <w:r w:rsidRPr="00A8597D">
        <w:rPr>
          <w:b/>
          <w:bCs/>
          <w:lang/>
        </w:rPr>
        <w:t xml:space="preserve">Друге информације: </w:t>
      </w:r>
      <w:r w:rsidRPr="00A8597D">
        <w:rPr>
          <w:lang/>
        </w:rPr>
        <w:t>Под административним мерама контроле у Италији, предвиђено да истекну 15. јануара 2012. Ревизија сходно резолуцији Савета безбедности 1822 (2008) завршена је 21. јуна 2010.</w:t>
      </w:r>
    </w:p>
    <w:p w:rsidR="00962AC7" w:rsidRPr="00962AC7" w:rsidRDefault="00962AC7" w:rsidP="00962AC7">
      <w:pPr>
        <w:tabs>
          <w:tab w:val="left" w:pos="1185"/>
        </w:tabs>
        <w:rPr>
          <w:lang/>
        </w:rPr>
      </w:pPr>
    </w:p>
    <w:p w:rsidR="00962AC7" w:rsidRPr="00962AC7" w:rsidRDefault="00962AC7" w:rsidP="00962AC7">
      <w:pPr>
        <w:rPr>
          <w:lang/>
        </w:rPr>
      </w:pPr>
    </w:p>
    <w:p w:rsidR="00962AC7" w:rsidRPr="00A8597D" w:rsidRDefault="00962AC7" w:rsidP="00962AC7">
      <w:pPr>
        <w:autoSpaceDE w:val="0"/>
        <w:autoSpaceDN w:val="0"/>
        <w:adjustRightInd w:val="0"/>
        <w:spacing w:before="5" w:line="240" w:lineRule="exact"/>
        <w:jc w:val="both"/>
        <w:rPr>
          <w:b/>
          <w:lang/>
        </w:rPr>
      </w:pPr>
      <w:r w:rsidRPr="00A8597D">
        <w:rPr>
          <w:b/>
        </w:rPr>
        <w:t>QD</w:t>
      </w:r>
      <w:r w:rsidRPr="00A8597D">
        <w:rPr>
          <w:b/>
          <w:lang/>
        </w:rPr>
        <w:t>i</w:t>
      </w:r>
      <w:r w:rsidRPr="00A8597D">
        <w:rPr>
          <w:b/>
          <w:lang/>
        </w:rPr>
        <w:t xml:space="preserve">. 244 Име: </w:t>
      </w:r>
      <w:r w:rsidRPr="00A8597D">
        <w:rPr>
          <w:lang/>
        </w:rPr>
        <w:t xml:space="preserve">1: ХИЛАРИОН 2: ДЕЛ РОСАРИО 3: САНТОС </w:t>
      </w:r>
      <w:r w:rsidRPr="00A8597D">
        <w:t>III</w:t>
      </w:r>
      <w:r w:rsidRPr="00A8597D">
        <w:rPr>
          <w:lang/>
        </w:rPr>
        <w:t xml:space="preserve"> 4: непримењиво</w:t>
      </w:r>
    </w:p>
    <w:p w:rsidR="00962AC7" w:rsidRPr="00A8597D" w:rsidRDefault="00962AC7" w:rsidP="00962AC7">
      <w:pPr>
        <w:autoSpaceDE w:val="0"/>
        <w:autoSpaceDN w:val="0"/>
        <w:adjustRightInd w:val="0"/>
        <w:spacing w:before="5" w:line="240" w:lineRule="exact"/>
        <w:jc w:val="both"/>
        <w:rPr>
          <w:lang w:val="de-DE" w:eastAsia="de-DE"/>
        </w:rPr>
      </w:pPr>
    </w:p>
    <w:p w:rsidR="00962AC7" w:rsidRPr="00A8597D" w:rsidRDefault="00962AC7" w:rsidP="00962AC7">
      <w:pPr>
        <w:autoSpaceDE w:val="0"/>
        <w:autoSpaceDN w:val="0"/>
        <w:adjustRightInd w:val="0"/>
        <w:spacing w:line="240" w:lineRule="exact"/>
        <w:jc w:val="both"/>
        <w:rPr>
          <w:lang w:val="de-DE"/>
        </w:rPr>
      </w:pPr>
      <w:proofErr w:type="spellStart"/>
      <w:r w:rsidRPr="00A8597D">
        <w:rPr>
          <w:b/>
        </w:rPr>
        <w:t>Звање</w:t>
      </w:r>
      <w:proofErr w:type="spellEnd"/>
      <w:r w:rsidRPr="00A8597D">
        <w:rPr>
          <w:b/>
          <w:lang w:val="de-DE"/>
        </w:rPr>
        <w:t xml:space="preserve">: </w:t>
      </w:r>
      <w:proofErr w:type="spellStart"/>
      <w:r w:rsidRPr="00A8597D">
        <w:t>Амир</w:t>
      </w:r>
      <w:proofErr w:type="spellEnd"/>
      <w:r w:rsidR="004B7779">
        <w:t xml:space="preserve"> </w:t>
      </w:r>
      <w:proofErr w:type="spellStart"/>
      <w:r w:rsidRPr="00A8597D">
        <w:rPr>
          <w:b/>
        </w:rPr>
        <w:t>Означење</w:t>
      </w:r>
      <w:proofErr w:type="spellEnd"/>
      <w:r w:rsidRPr="00A8597D">
        <w:rPr>
          <w:b/>
          <w:lang w:val="de-DE"/>
        </w:rPr>
        <w:t xml:space="preserve">: </w:t>
      </w:r>
      <w:proofErr w:type="spellStart"/>
      <w:r w:rsidRPr="00A8597D">
        <w:t>непримењиво</w:t>
      </w:r>
      <w:r w:rsidRPr="00A8597D">
        <w:rPr>
          <w:b/>
        </w:rPr>
        <w:t>Датум</w:t>
      </w:r>
      <w:proofErr w:type="spellEnd"/>
      <w:r w:rsidR="004B7779">
        <w:rPr>
          <w:b/>
        </w:rPr>
        <w:t xml:space="preserve"> </w:t>
      </w:r>
      <w:proofErr w:type="spellStart"/>
      <w:r w:rsidRPr="00A8597D">
        <w:rPr>
          <w:b/>
        </w:rPr>
        <w:t>рођења</w:t>
      </w:r>
      <w:proofErr w:type="spellEnd"/>
      <w:r w:rsidRPr="00A8597D">
        <w:rPr>
          <w:b/>
          <w:lang w:val="de-DE"/>
        </w:rPr>
        <w:t xml:space="preserve">: </w:t>
      </w:r>
      <w:r w:rsidRPr="00A8597D">
        <w:rPr>
          <w:lang w:val="de-DE"/>
        </w:rPr>
        <w:t xml:space="preserve">12. </w:t>
      </w:r>
      <w:proofErr w:type="spellStart"/>
      <w:r w:rsidRPr="00A8597D">
        <w:t>март</w:t>
      </w:r>
      <w:proofErr w:type="spellEnd"/>
      <w:r w:rsidRPr="00A8597D">
        <w:rPr>
          <w:lang w:val="de-DE"/>
        </w:rPr>
        <w:t xml:space="preserve"> 1966</w:t>
      </w:r>
      <w:r w:rsidRPr="00A8597D">
        <w:rPr>
          <w:lang/>
        </w:rPr>
        <w:t>.</w:t>
      </w:r>
      <w:proofErr w:type="spellStart"/>
      <w:r w:rsidRPr="00A8597D">
        <w:rPr>
          <w:b/>
        </w:rPr>
        <w:t>Место</w:t>
      </w:r>
      <w:proofErr w:type="spellEnd"/>
      <w:r w:rsidR="004B7779">
        <w:rPr>
          <w:b/>
        </w:rPr>
        <w:t xml:space="preserve"> </w:t>
      </w:r>
      <w:proofErr w:type="spellStart"/>
      <w:r w:rsidRPr="00A8597D">
        <w:rPr>
          <w:b/>
        </w:rPr>
        <w:t>рођења</w:t>
      </w:r>
      <w:proofErr w:type="spellEnd"/>
      <w:r w:rsidRPr="00A8597D">
        <w:rPr>
          <w:b/>
          <w:lang w:val="de-DE"/>
        </w:rPr>
        <w:t xml:space="preserve">: </w:t>
      </w:r>
      <w:r w:rsidRPr="00A8597D">
        <w:rPr>
          <w:lang w:val="de-DE"/>
        </w:rPr>
        <w:t xml:space="preserve">686 </w:t>
      </w:r>
      <w:r w:rsidRPr="00A8597D">
        <w:t>А</w:t>
      </w:r>
      <w:r w:rsidRPr="00A8597D">
        <w:rPr>
          <w:lang w:val="de-DE"/>
        </w:rPr>
        <w:t xml:space="preserve">. </w:t>
      </w:r>
      <w:proofErr w:type="spellStart"/>
      <w:r w:rsidRPr="00A8597D">
        <w:t>Мабини</w:t>
      </w:r>
      <w:proofErr w:type="spellEnd"/>
      <w:r w:rsidRPr="00A8597D">
        <w:rPr>
          <w:lang w:val="de-DE"/>
        </w:rPr>
        <w:t xml:space="preserve"> улица, </w:t>
      </w:r>
      <w:proofErr w:type="spellStart"/>
      <w:r w:rsidRPr="00A8597D">
        <w:t>Сангандан</w:t>
      </w:r>
      <w:proofErr w:type="spellEnd"/>
      <w:r w:rsidRPr="00A8597D">
        <w:rPr>
          <w:lang w:val="de-DE"/>
        </w:rPr>
        <w:t xml:space="preserve">, </w:t>
      </w:r>
      <w:r w:rsidRPr="00A8597D">
        <w:rPr>
          <w:lang/>
        </w:rPr>
        <w:t xml:space="preserve">град </w:t>
      </w:r>
      <w:proofErr w:type="spellStart"/>
      <w:r w:rsidRPr="00A8597D">
        <w:t>Кало</w:t>
      </w:r>
      <w:proofErr w:type="spellEnd"/>
      <w:r w:rsidRPr="00A8597D">
        <w:rPr>
          <w:lang w:val="de-DE"/>
        </w:rPr>
        <w:t>к</w:t>
      </w:r>
      <w:proofErr w:type="spellStart"/>
      <w:r w:rsidRPr="00A8597D">
        <w:t>ан</w:t>
      </w:r>
      <w:proofErr w:type="spellEnd"/>
      <w:r w:rsidRPr="00A8597D">
        <w:rPr>
          <w:lang w:val="de-DE"/>
        </w:rPr>
        <w:t xml:space="preserve">, </w:t>
      </w:r>
      <w:proofErr w:type="spellStart"/>
      <w:r w:rsidRPr="00A8597D">
        <w:t>Филипини</w:t>
      </w:r>
      <w:proofErr w:type="spellEnd"/>
      <w:r w:rsidR="004B7779">
        <w:t xml:space="preserve"> </w:t>
      </w:r>
      <w:proofErr w:type="spellStart"/>
      <w:r w:rsidRPr="00A8597D">
        <w:rPr>
          <w:b/>
        </w:rPr>
        <w:t>Високопоуздани</w:t>
      </w:r>
      <w:proofErr w:type="spellEnd"/>
      <w:r w:rsidR="004B7779">
        <w:rPr>
          <w:b/>
        </w:rPr>
        <w:t xml:space="preserve"> </w:t>
      </w:r>
      <w:proofErr w:type="spellStart"/>
      <w:r w:rsidRPr="00A8597D">
        <w:rPr>
          <w:b/>
        </w:rPr>
        <w:t>алијас</w:t>
      </w:r>
      <w:proofErr w:type="spellEnd"/>
      <w:r w:rsidRPr="00A8597D">
        <w:rPr>
          <w:b/>
          <w:lang/>
        </w:rPr>
        <w:t>и</w:t>
      </w:r>
      <w:r w:rsidRPr="00A8597D">
        <w:rPr>
          <w:b/>
          <w:lang w:val="de-DE"/>
        </w:rPr>
        <w:t xml:space="preserve">: </w:t>
      </w:r>
      <w:r w:rsidRPr="00A8597D">
        <w:t>а</w:t>
      </w:r>
      <w:proofErr w:type="gramStart"/>
      <w:r w:rsidRPr="00A8597D">
        <w:rPr>
          <w:lang w:val="de-DE"/>
        </w:rPr>
        <w:t>)</w:t>
      </w:r>
      <w:proofErr w:type="spellStart"/>
      <w:r w:rsidRPr="00A8597D">
        <w:t>Акмад</w:t>
      </w:r>
      <w:proofErr w:type="spellEnd"/>
      <w:proofErr w:type="gramEnd"/>
      <w:r w:rsidR="004B7779">
        <w:t xml:space="preserve"> </w:t>
      </w:r>
      <w:proofErr w:type="spellStart"/>
      <w:r w:rsidRPr="00A8597D">
        <w:t>Сантос</w:t>
      </w:r>
      <w:proofErr w:type="spellEnd"/>
      <w:r w:rsidR="004B7779">
        <w:t xml:space="preserve"> </w:t>
      </w:r>
      <w:r w:rsidRPr="00A8597D">
        <w:t>б</w:t>
      </w:r>
      <w:r w:rsidRPr="00A8597D">
        <w:rPr>
          <w:lang w:val="de-DE"/>
        </w:rPr>
        <w:t>)</w:t>
      </w:r>
      <w:proofErr w:type="spellStart"/>
      <w:r w:rsidRPr="00A8597D">
        <w:t>Ахмед</w:t>
      </w:r>
      <w:proofErr w:type="spellEnd"/>
      <w:r w:rsidR="004B7779">
        <w:t xml:space="preserve"> </w:t>
      </w:r>
      <w:proofErr w:type="spellStart"/>
      <w:r w:rsidRPr="00A8597D">
        <w:t>Ислам</w:t>
      </w:r>
      <w:proofErr w:type="spellEnd"/>
      <w:r w:rsidR="004B7779">
        <w:t xml:space="preserve"> </w:t>
      </w:r>
      <w:r w:rsidRPr="00A8597D">
        <w:t>в</w:t>
      </w:r>
      <w:r w:rsidRPr="00A8597D">
        <w:rPr>
          <w:lang w:val="de-DE"/>
        </w:rPr>
        <w:t>)</w:t>
      </w:r>
      <w:proofErr w:type="spellStart"/>
      <w:r w:rsidRPr="00A8597D">
        <w:t>Ахмад</w:t>
      </w:r>
      <w:proofErr w:type="spellEnd"/>
      <w:r w:rsidR="004B7779">
        <w:t xml:space="preserve"> </w:t>
      </w:r>
      <w:proofErr w:type="spellStart"/>
      <w:r w:rsidRPr="00A8597D">
        <w:t>Ислам</w:t>
      </w:r>
      <w:proofErr w:type="spellEnd"/>
      <w:r w:rsidR="004B7779">
        <w:t xml:space="preserve"> </w:t>
      </w:r>
      <w:proofErr w:type="spellStart"/>
      <w:r w:rsidRPr="00A8597D">
        <w:t>Сантосг</w:t>
      </w:r>
      <w:proofErr w:type="spellEnd"/>
      <w:r w:rsidRPr="00A8597D">
        <w:rPr>
          <w:lang w:val="de-DE"/>
        </w:rPr>
        <w:t xml:space="preserve">) </w:t>
      </w:r>
      <w:proofErr w:type="spellStart"/>
      <w:r w:rsidRPr="00A8597D">
        <w:t>АбуХамсад</w:t>
      </w:r>
      <w:proofErr w:type="spellEnd"/>
      <w:r w:rsidRPr="00A8597D">
        <w:rPr>
          <w:lang w:val="de-DE"/>
        </w:rPr>
        <w:t xml:space="preserve">) </w:t>
      </w:r>
      <w:proofErr w:type="spellStart"/>
      <w:r w:rsidRPr="00A8597D">
        <w:t>ХиларионСантос</w:t>
      </w:r>
      <w:proofErr w:type="spellEnd"/>
      <w:r w:rsidRPr="00A8597D">
        <w:rPr>
          <w:lang w:val="de-DE"/>
        </w:rPr>
        <w:t xml:space="preserve"> III </w:t>
      </w:r>
      <w:r w:rsidRPr="00A8597D">
        <w:t>ђ</w:t>
      </w:r>
      <w:r w:rsidRPr="00A8597D">
        <w:rPr>
          <w:lang w:val="de-DE"/>
        </w:rPr>
        <w:t xml:space="preserve">) </w:t>
      </w:r>
      <w:proofErr w:type="spellStart"/>
      <w:r w:rsidRPr="00A8597D">
        <w:t>АбуАбдулахСантосе</w:t>
      </w:r>
      <w:proofErr w:type="spellEnd"/>
      <w:r w:rsidRPr="00A8597D">
        <w:rPr>
          <w:lang w:val="de-DE"/>
        </w:rPr>
        <w:t xml:space="preserve">) </w:t>
      </w:r>
      <w:proofErr w:type="spellStart"/>
      <w:r w:rsidRPr="00A8597D">
        <w:t>ФаисалСантос</w:t>
      </w:r>
      <w:proofErr w:type="spellEnd"/>
      <w:r w:rsidR="004B7779">
        <w:t xml:space="preserve"> </w:t>
      </w:r>
      <w:proofErr w:type="spellStart"/>
      <w:r w:rsidRPr="00A8597D">
        <w:rPr>
          <w:b/>
        </w:rPr>
        <w:t>Мање</w:t>
      </w:r>
      <w:proofErr w:type="spellEnd"/>
      <w:r w:rsidR="004B7779">
        <w:rPr>
          <w:b/>
        </w:rPr>
        <w:t xml:space="preserve"> </w:t>
      </w:r>
      <w:proofErr w:type="spellStart"/>
      <w:r w:rsidRPr="00A8597D">
        <w:rPr>
          <w:b/>
        </w:rPr>
        <w:t>поуздани</w:t>
      </w:r>
      <w:proofErr w:type="spellEnd"/>
      <w:r w:rsidR="004B7779">
        <w:rPr>
          <w:b/>
        </w:rPr>
        <w:t xml:space="preserve"> </w:t>
      </w:r>
      <w:proofErr w:type="spellStart"/>
      <w:r w:rsidRPr="00A8597D">
        <w:rPr>
          <w:b/>
        </w:rPr>
        <w:t>алијас</w:t>
      </w:r>
      <w:proofErr w:type="spellEnd"/>
      <w:r w:rsidRPr="00A8597D">
        <w:rPr>
          <w:b/>
          <w:lang/>
        </w:rPr>
        <w:t>и</w:t>
      </w:r>
      <w:r w:rsidRPr="00A8597D">
        <w:rPr>
          <w:b/>
          <w:lang w:val="de-DE"/>
        </w:rPr>
        <w:t>:</w:t>
      </w:r>
      <w:r w:rsidRPr="00A8597D">
        <w:t>а</w:t>
      </w:r>
      <w:r w:rsidRPr="00A8597D">
        <w:rPr>
          <w:lang w:val="de-DE"/>
        </w:rPr>
        <w:t>)</w:t>
      </w:r>
      <w:proofErr w:type="spellStart"/>
      <w:r w:rsidRPr="00A8597D">
        <w:t>Лака</w:t>
      </w:r>
      <w:proofErr w:type="spellEnd"/>
      <w:r w:rsidRPr="00A8597D">
        <w:rPr>
          <w:lang w:val="de-DE"/>
        </w:rPr>
        <w:t xml:space="preserve">y </w:t>
      </w:r>
      <w:r w:rsidRPr="00A8597D">
        <w:t>б</w:t>
      </w:r>
      <w:r w:rsidRPr="00A8597D">
        <w:rPr>
          <w:lang w:val="de-DE"/>
        </w:rPr>
        <w:t>)</w:t>
      </w:r>
      <w:proofErr w:type="spellStart"/>
      <w:r w:rsidRPr="00A8597D">
        <w:t>Акив</w:t>
      </w:r>
      <w:proofErr w:type="spellEnd"/>
      <w:r w:rsidRPr="00A8597D">
        <w:rPr>
          <w:lang w:val="de-DE"/>
        </w:rPr>
        <w:t>)</w:t>
      </w:r>
      <w:r w:rsidRPr="00A8597D">
        <w:t>А</w:t>
      </w:r>
      <w:r w:rsidRPr="00A8597D">
        <w:rPr>
          <w:lang w:val="de-DE"/>
        </w:rPr>
        <w:t>к</w:t>
      </w:r>
      <w:r w:rsidRPr="00A8597D">
        <w:t>и</w:t>
      </w:r>
      <w:r w:rsidR="004B7779">
        <w:t xml:space="preserve"> </w:t>
      </w:r>
      <w:proofErr w:type="spellStart"/>
      <w:r w:rsidRPr="00A8597D">
        <w:rPr>
          <w:b/>
        </w:rPr>
        <w:t>Националност</w:t>
      </w:r>
      <w:proofErr w:type="spellEnd"/>
      <w:r w:rsidRPr="00A8597D">
        <w:rPr>
          <w:b/>
          <w:lang w:val="de-DE"/>
        </w:rPr>
        <w:t xml:space="preserve">: </w:t>
      </w:r>
      <w:proofErr w:type="spellStart"/>
      <w:r w:rsidRPr="00A8597D">
        <w:rPr>
          <w:strike/>
        </w:rPr>
        <w:t>непримењиво</w:t>
      </w:r>
      <w:proofErr w:type="spellEnd"/>
      <w:r w:rsidRPr="006744BD">
        <w:rPr>
          <w:u w:val="single"/>
          <w:lang/>
        </w:rPr>
        <w:t>Филипини</w:t>
      </w:r>
      <w:r w:rsidR="004B7779">
        <w:rPr>
          <w:u w:val="single"/>
          <w:lang/>
        </w:rPr>
        <w:t xml:space="preserve"> </w:t>
      </w:r>
      <w:proofErr w:type="spellStart"/>
      <w:r w:rsidRPr="00A8597D">
        <w:rPr>
          <w:b/>
        </w:rPr>
        <w:t>Бро</w:t>
      </w:r>
      <w:proofErr w:type="spellEnd"/>
      <w:r w:rsidR="004B7779">
        <w:rPr>
          <w:b/>
        </w:rPr>
        <w:t xml:space="preserve"> </w:t>
      </w:r>
      <w:proofErr w:type="spellStart"/>
      <w:r w:rsidRPr="00A8597D">
        <w:rPr>
          <w:b/>
        </w:rPr>
        <w:t>јпасоша</w:t>
      </w:r>
      <w:proofErr w:type="spellEnd"/>
      <w:r w:rsidRPr="00A8597D">
        <w:rPr>
          <w:b/>
          <w:lang w:val="de-DE"/>
        </w:rPr>
        <w:t xml:space="preserve">: </w:t>
      </w:r>
      <w:proofErr w:type="spellStart"/>
      <w:r w:rsidRPr="00A8597D">
        <w:t>Филипинскиброј</w:t>
      </w:r>
      <w:proofErr w:type="spellEnd"/>
      <w:r w:rsidRPr="00A8597D">
        <w:rPr>
          <w:lang w:val="de-DE"/>
        </w:rPr>
        <w:t xml:space="preserve">: </w:t>
      </w:r>
      <w:r w:rsidRPr="00A8597D">
        <w:t>АА</w:t>
      </w:r>
      <w:r w:rsidRPr="00A8597D">
        <w:rPr>
          <w:lang w:val="de-DE"/>
        </w:rPr>
        <w:t xml:space="preserve">780554 </w:t>
      </w:r>
      <w:proofErr w:type="spellStart"/>
      <w:r w:rsidRPr="00A8597D">
        <w:rPr>
          <w:b/>
        </w:rPr>
        <w:t>Национални</w:t>
      </w:r>
      <w:proofErr w:type="spellEnd"/>
      <w:r w:rsidR="004B7779">
        <w:rPr>
          <w:b/>
        </w:rPr>
        <w:t xml:space="preserve"> </w:t>
      </w:r>
      <w:proofErr w:type="spellStart"/>
      <w:r w:rsidRPr="00A8597D">
        <w:rPr>
          <w:b/>
        </w:rPr>
        <w:t>идентификациони</w:t>
      </w:r>
      <w:proofErr w:type="spellEnd"/>
      <w:r w:rsidR="004B7779">
        <w:rPr>
          <w:b/>
        </w:rPr>
        <w:t xml:space="preserve"> </w:t>
      </w:r>
      <w:proofErr w:type="spellStart"/>
      <w:r w:rsidRPr="00A8597D">
        <w:rPr>
          <w:b/>
        </w:rPr>
        <w:t>број</w:t>
      </w:r>
      <w:proofErr w:type="spellEnd"/>
      <w:r w:rsidRPr="00A8597D">
        <w:rPr>
          <w:b/>
          <w:lang w:val="de-DE"/>
        </w:rPr>
        <w:t xml:space="preserve">: </w:t>
      </w:r>
      <w:proofErr w:type="spellStart"/>
      <w:r w:rsidRPr="00A8597D">
        <w:t>непримењиво</w:t>
      </w:r>
      <w:proofErr w:type="spellEnd"/>
      <w:r w:rsidR="004B7779">
        <w:t xml:space="preserve"> </w:t>
      </w:r>
      <w:proofErr w:type="spellStart"/>
      <w:r w:rsidRPr="00A8597D">
        <w:rPr>
          <w:b/>
        </w:rPr>
        <w:t>Адреса</w:t>
      </w:r>
      <w:proofErr w:type="spellEnd"/>
      <w:r w:rsidRPr="00A8597D">
        <w:rPr>
          <w:b/>
          <w:lang w:val="de-DE"/>
        </w:rPr>
        <w:t xml:space="preserve">: </w:t>
      </w:r>
      <w:proofErr w:type="spellStart"/>
      <w:r w:rsidRPr="00A8597D">
        <w:t>улица</w:t>
      </w:r>
      <w:proofErr w:type="spellEnd"/>
      <w:r w:rsidR="004B7779">
        <w:t xml:space="preserve"> </w:t>
      </w:r>
      <w:proofErr w:type="spellStart"/>
      <w:r w:rsidRPr="00A8597D">
        <w:t>Пурдуе</w:t>
      </w:r>
      <w:proofErr w:type="spellEnd"/>
      <w:r w:rsidRPr="00A8597D">
        <w:rPr>
          <w:lang/>
        </w:rPr>
        <w:t xml:space="preserve"> 50</w:t>
      </w:r>
      <w:r w:rsidRPr="00A8597D">
        <w:rPr>
          <w:lang w:val="de-DE"/>
        </w:rPr>
        <w:t>, К</w:t>
      </w:r>
      <w:proofErr w:type="spellStart"/>
      <w:r w:rsidRPr="00A8597D">
        <w:t>убао</w:t>
      </w:r>
      <w:proofErr w:type="spellEnd"/>
      <w:r>
        <w:rPr>
          <w:lang w:val="de-DE"/>
        </w:rPr>
        <w:t>, град</w:t>
      </w:r>
      <w:r w:rsidRPr="00A8597D">
        <w:rPr>
          <w:lang w:val="de-DE"/>
        </w:rPr>
        <w:t xml:space="preserve"> K</w:t>
      </w:r>
      <w:proofErr w:type="spellStart"/>
      <w:r w:rsidRPr="00A8597D">
        <w:t>уезон</w:t>
      </w:r>
      <w:proofErr w:type="spellEnd"/>
      <w:r w:rsidRPr="00A8597D">
        <w:rPr>
          <w:lang w:val="de-DE"/>
        </w:rPr>
        <w:t xml:space="preserve">, </w:t>
      </w:r>
      <w:proofErr w:type="spellStart"/>
      <w:r w:rsidRPr="00A8597D">
        <w:t>Филипини</w:t>
      </w:r>
      <w:proofErr w:type="spellEnd"/>
      <w:r w:rsidR="004B7779">
        <w:t xml:space="preserve"> </w:t>
      </w:r>
      <w:proofErr w:type="spellStart"/>
      <w:r w:rsidRPr="00A8597D">
        <w:rPr>
          <w:b/>
        </w:rPr>
        <w:t>На</w:t>
      </w:r>
      <w:proofErr w:type="spellEnd"/>
      <w:r w:rsidR="004B7779">
        <w:rPr>
          <w:b/>
        </w:rPr>
        <w:t xml:space="preserve"> </w:t>
      </w:r>
      <w:proofErr w:type="spellStart"/>
      <w:r w:rsidRPr="00A8597D">
        <w:rPr>
          <w:b/>
        </w:rPr>
        <w:t>листи</w:t>
      </w:r>
      <w:proofErr w:type="spellEnd"/>
      <w:r w:rsidR="004B7779">
        <w:rPr>
          <w:b/>
        </w:rPr>
        <w:t xml:space="preserve"> </w:t>
      </w:r>
      <w:proofErr w:type="spellStart"/>
      <w:r w:rsidRPr="00A8597D">
        <w:rPr>
          <w:b/>
        </w:rPr>
        <w:t>од</w:t>
      </w:r>
      <w:proofErr w:type="spellEnd"/>
      <w:r w:rsidRPr="00A8597D">
        <w:rPr>
          <w:b/>
          <w:lang w:val="de-DE"/>
        </w:rPr>
        <w:t xml:space="preserve">: </w:t>
      </w:r>
      <w:r w:rsidRPr="00A8597D">
        <w:rPr>
          <w:lang w:val="de-DE"/>
        </w:rPr>
        <w:t xml:space="preserve">4. </w:t>
      </w:r>
      <w:proofErr w:type="spellStart"/>
      <w:r w:rsidRPr="00A8597D">
        <w:t>јун</w:t>
      </w:r>
      <w:proofErr w:type="spellEnd"/>
      <w:r w:rsidRPr="00A8597D">
        <w:rPr>
          <w:lang/>
        </w:rPr>
        <w:t>а</w:t>
      </w:r>
      <w:r w:rsidRPr="00A8597D">
        <w:rPr>
          <w:lang w:val="de-DE"/>
        </w:rPr>
        <w:t xml:space="preserve"> 2008</w:t>
      </w:r>
      <w:r w:rsidRPr="00A8597D">
        <w:rPr>
          <w:lang/>
        </w:rPr>
        <w:t>.</w:t>
      </w:r>
      <w:r w:rsidRPr="00A8597D">
        <w:rPr>
          <w:lang w:val="de-DE"/>
        </w:rPr>
        <w:t xml:space="preserve"> (</w:t>
      </w:r>
      <w:proofErr w:type="spellStart"/>
      <w:r w:rsidRPr="00A8597D">
        <w:t>листа</w:t>
      </w:r>
      <w:proofErr w:type="spellEnd"/>
      <w:r w:rsidR="004B7779">
        <w:t xml:space="preserve"> </w:t>
      </w:r>
      <w:proofErr w:type="spellStart"/>
      <w:r w:rsidRPr="00A8597D">
        <w:t>измењена</w:t>
      </w:r>
      <w:proofErr w:type="spellEnd"/>
      <w:r w:rsidR="004B7779">
        <w:t xml:space="preserve"> </w:t>
      </w:r>
      <w:r w:rsidRPr="00A8597D">
        <w:t>и</w:t>
      </w:r>
      <w:r w:rsidR="004B7779">
        <w:t xml:space="preserve"> </w:t>
      </w:r>
      <w:proofErr w:type="spellStart"/>
      <w:r w:rsidRPr="00A8597D">
        <w:t>допуњена</w:t>
      </w:r>
      <w:proofErr w:type="spellEnd"/>
      <w:r w:rsidRPr="00A8597D">
        <w:rPr>
          <w:lang w:val="de-DE"/>
        </w:rPr>
        <w:t xml:space="preserve"> 13. </w:t>
      </w:r>
      <w:proofErr w:type="spellStart"/>
      <w:proofErr w:type="gramStart"/>
      <w:r w:rsidRPr="00A8597D">
        <w:t>децембра</w:t>
      </w:r>
      <w:proofErr w:type="spellEnd"/>
      <w:proofErr w:type="gramEnd"/>
      <w:r w:rsidRPr="00A8597D">
        <w:rPr>
          <w:lang w:val="de-DE"/>
        </w:rPr>
        <w:t xml:space="preserve"> 2011</w:t>
      </w:r>
      <w:r>
        <w:rPr>
          <w:lang/>
        </w:rPr>
        <w:t xml:space="preserve">. и </w:t>
      </w:r>
      <w:r w:rsidRPr="004B7779">
        <w:rPr>
          <w:u w:val="single"/>
          <w:lang/>
        </w:rPr>
        <w:t>25. октобра 2016.</w:t>
      </w:r>
      <w:r w:rsidRPr="004B7779">
        <w:rPr>
          <w:lang w:val="de-DE"/>
        </w:rPr>
        <w:t>)</w:t>
      </w:r>
      <w:r w:rsidRPr="00A8597D">
        <w:rPr>
          <w:lang w:val="de-DE"/>
        </w:rPr>
        <w:t xml:space="preserve"> </w:t>
      </w:r>
      <w:proofErr w:type="spellStart"/>
      <w:r w:rsidRPr="00A8597D">
        <w:rPr>
          <w:b/>
        </w:rPr>
        <w:t>Друге</w:t>
      </w:r>
      <w:proofErr w:type="spellEnd"/>
      <w:r w:rsidR="004B7779">
        <w:rPr>
          <w:b/>
        </w:rPr>
        <w:t xml:space="preserve"> </w:t>
      </w:r>
      <w:proofErr w:type="spellStart"/>
      <w:r w:rsidRPr="00A8597D">
        <w:rPr>
          <w:b/>
        </w:rPr>
        <w:t>информације</w:t>
      </w:r>
      <w:proofErr w:type="spellEnd"/>
      <w:r w:rsidRPr="00A8597D">
        <w:rPr>
          <w:b/>
          <w:lang w:val="de-DE"/>
        </w:rPr>
        <w:t xml:space="preserve">: </w:t>
      </w:r>
      <w:proofErr w:type="spellStart"/>
      <w:r w:rsidRPr="00A8597D">
        <w:t>Оснивач</w:t>
      </w:r>
      <w:proofErr w:type="spellEnd"/>
      <w:r w:rsidR="004B7779">
        <w:t xml:space="preserve"> </w:t>
      </w:r>
      <w:r w:rsidRPr="00A8597D">
        <w:t>и</w:t>
      </w:r>
      <w:r w:rsidR="004B7779">
        <w:t xml:space="preserve"> </w:t>
      </w:r>
      <w:proofErr w:type="spellStart"/>
      <w:r w:rsidRPr="00A8597D">
        <w:t>вођа</w:t>
      </w:r>
      <w:proofErr w:type="spellEnd"/>
      <w:r w:rsidR="004B7779">
        <w:t xml:space="preserve"> </w:t>
      </w:r>
      <w:proofErr w:type="spellStart"/>
      <w:r w:rsidRPr="00A8597D">
        <w:t>Покрета</w:t>
      </w:r>
      <w:proofErr w:type="spellEnd"/>
      <w:r w:rsidR="004B7779">
        <w:t xml:space="preserve"> </w:t>
      </w:r>
      <w:proofErr w:type="spellStart"/>
      <w:r w:rsidRPr="00A8597D">
        <w:t>Раџах</w:t>
      </w:r>
      <w:proofErr w:type="spellEnd"/>
      <w:r w:rsidR="004B7779">
        <w:t xml:space="preserve"> </w:t>
      </w:r>
      <w:proofErr w:type="spellStart"/>
      <w:r w:rsidRPr="00A8597D">
        <w:t>Солаиман</w:t>
      </w:r>
      <w:proofErr w:type="spellEnd"/>
      <w:r w:rsidRPr="00A8597D">
        <w:rPr>
          <w:lang w:val="de-DE"/>
        </w:rPr>
        <w:t xml:space="preserve"> (QDe. 128) </w:t>
      </w:r>
      <w:r w:rsidRPr="00A8597D">
        <w:t>и</w:t>
      </w:r>
      <w:r w:rsidR="004B7779">
        <w:t xml:space="preserve"> </w:t>
      </w:r>
      <w:proofErr w:type="spellStart"/>
      <w:r w:rsidRPr="00A8597D">
        <w:t>повезан</w:t>
      </w:r>
      <w:proofErr w:type="spellEnd"/>
      <w:r w:rsidR="004B7779">
        <w:t xml:space="preserve"> </w:t>
      </w:r>
      <w:proofErr w:type="spellStart"/>
      <w:r w:rsidRPr="00A8597D">
        <w:t>са</w:t>
      </w:r>
      <w:proofErr w:type="spellEnd"/>
      <w:r w:rsidR="004B7779">
        <w:t xml:space="preserve"> </w:t>
      </w:r>
      <w:proofErr w:type="spellStart"/>
      <w:r w:rsidRPr="00A8597D">
        <w:t>групом</w:t>
      </w:r>
      <w:proofErr w:type="spellEnd"/>
      <w:r w:rsidR="004B7779">
        <w:t xml:space="preserve"> </w:t>
      </w:r>
      <w:proofErr w:type="spellStart"/>
      <w:r w:rsidRPr="00A8597D">
        <w:t>Абу</w:t>
      </w:r>
      <w:proofErr w:type="spellEnd"/>
      <w:r w:rsidR="004B7779">
        <w:t xml:space="preserve"> </w:t>
      </w:r>
      <w:proofErr w:type="spellStart"/>
      <w:r w:rsidRPr="00A8597D">
        <w:t>Са</w:t>
      </w:r>
      <w:proofErr w:type="spellEnd"/>
      <w:r w:rsidRPr="00A8597D">
        <w:rPr>
          <w:lang w:val="de-DE"/>
        </w:rPr>
        <w:t>y</w:t>
      </w:r>
      <w:proofErr w:type="spellStart"/>
      <w:r w:rsidRPr="00A8597D">
        <w:t>аф</w:t>
      </w:r>
      <w:proofErr w:type="spellEnd"/>
      <w:r w:rsidRPr="00A8597D">
        <w:rPr>
          <w:lang w:val="de-DE"/>
        </w:rPr>
        <w:t xml:space="preserve"> (QDe. 001). </w:t>
      </w:r>
      <w:proofErr w:type="gramStart"/>
      <w:r w:rsidRPr="00A8597D">
        <w:t>У</w:t>
      </w:r>
      <w:r w:rsidR="004B7779">
        <w:t xml:space="preserve"> </w:t>
      </w:r>
      <w:proofErr w:type="spellStart"/>
      <w:r w:rsidRPr="00A8597D">
        <w:t>притвору</w:t>
      </w:r>
      <w:proofErr w:type="spellEnd"/>
      <w:r w:rsidR="004B7779">
        <w:t xml:space="preserve"> </w:t>
      </w:r>
      <w:proofErr w:type="spellStart"/>
      <w:r w:rsidRPr="00A8597D">
        <w:t>на</w:t>
      </w:r>
      <w:proofErr w:type="spellEnd"/>
      <w:r w:rsidR="004B7779">
        <w:t xml:space="preserve"> </w:t>
      </w:r>
      <w:proofErr w:type="spellStart"/>
      <w:r w:rsidRPr="00A8597D">
        <w:t>Филипинима</w:t>
      </w:r>
      <w:proofErr w:type="spellEnd"/>
      <w:r w:rsidR="004B7779">
        <w:t xml:space="preserve"> </w:t>
      </w:r>
      <w:proofErr w:type="spellStart"/>
      <w:r w:rsidRPr="00A8597D">
        <w:t>од</w:t>
      </w:r>
      <w:proofErr w:type="spellEnd"/>
      <w:r w:rsidR="004B7779">
        <w:t xml:space="preserve"> </w:t>
      </w:r>
      <w:proofErr w:type="spellStart"/>
      <w:r w:rsidRPr="00A8597D">
        <w:t>маја</w:t>
      </w:r>
      <w:proofErr w:type="spellEnd"/>
      <w:r w:rsidRPr="00A8597D">
        <w:rPr>
          <w:lang w:val="de-DE"/>
        </w:rPr>
        <w:t xml:space="preserve"> 2011.</w:t>
      </w:r>
      <w:proofErr w:type="gramEnd"/>
      <w:r w:rsidRPr="00A8597D">
        <w:rPr>
          <w:lang w:val="de-DE"/>
        </w:rPr>
        <w:t xml:space="preserve"> </w:t>
      </w:r>
      <w:proofErr w:type="spellStart"/>
      <w:proofErr w:type="gramStart"/>
      <w:r w:rsidRPr="00A8597D">
        <w:t>Ревизија</w:t>
      </w:r>
      <w:proofErr w:type="spellEnd"/>
      <w:r w:rsidR="004B7779">
        <w:t xml:space="preserve"> </w:t>
      </w:r>
      <w:proofErr w:type="spellStart"/>
      <w:r w:rsidRPr="00A8597D">
        <w:t>сходно</w:t>
      </w:r>
      <w:proofErr w:type="spellEnd"/>
      <w:r w:rsidR="004B7779">
        <w:t xml:space="preserve"> </w:t>
      </w:r>
      <w:proofErr w:type="spellStart"/>
      <w:r w:rsidRPr="00A8597D">
        <w:t>резолуцији</w:t>
      </w:r>
      <w:proofErr w:type="spellEnd"/>
      <w:r w:rsidR="004B7779">
        <w:t xml:space="preserve"> </w:t>
      </w:r>
      <w:r w:rsidRPr="00A8597D">
        <w:t>СБ</w:t>
      </w:r>
      <w:r w:rsidRPr="00A8597D">
        <w:rPr>
          <w:lang w:val="de-DE"/>
        </w:rPr>
        <w:t xml:space="preserve"> 1822 (2008) </w:t>
      </w:r>
      <w:proofErr w:type="spellStart"/>
      <w:r w:rsidRPr="00A8597D">
        <w:t>завршена</w:t>
      </w:r>
      <w:proofErr w:type="spellEnd"/>
      <w:r w:rsidRPr="00A8597D">
        <w:rPr>
          <w:lang w:val="de-DE"/>
        </w:rPr>
        <w:t xml:space="preserve"> 13.</w:t>
      </w:r>
      <w:proofErr w:type="gramEnd"/>
      <w:r w:rsidRPr="00A8597D">
        <w:rPr>
          <w:lang w:val="de-DE"/>
        </w:rPr>
        <w:t xml:space="preserve"> </w:t>
      </w:r>
      <w:proofErr w:type="spellStart"/>
      <w:proofErr w:type="gramStart"/>
      <w:r w:rsidRPr="00A8597D">
        <w:t>маја</w:t>
      </w:r>
      <w:proofErr w:type="spellEnd"/>
      <w:proofErr w:type="gramEnd"/>
      <w:r w:rsidRPr="00A8597D">
        <w:rPr>
          <w:lang w:val="de-DE"/>
        </w:rPr>
        <w:t xml:space="preserve"> 2010.</w:t>
      </w:r>
    </w:p>
    <w:p w:rsidR="00962AC7" w:rsidRPr="00A8597D" w:rsidRDefault="00962AC7" w:rsidP="00962AC7">
      <w:pPr>
        <w:autoSpaceDE w:val="0"/>
        <w:autoSpaceDN w:val="0"/>
        <w:adjustRightInd w:val="0"/>
        <w:spacing w:before="240" w:line="240" w:lineRule="exact"/>
        <w:jc w:val="both"/>
        <w:rPr>
          <w:lang/>
        </w:rPr>
      </w:pPr>
      <w:r w:rsidRPr="00A8597D">
        <w:rPr>
          <w:b/>
          <w:bCs/>
          <w:lang/>
        </w:rPr>
        <w:t>QD</w:t>
      </w:r>
      <w:r w:rsidRPr="00A8597D">
        <w:rPr>
          <w:b/>
          <w:bCs/>
          <w:lang/>
        </w:rPr>
        <w:t>i</w:t>
      </w:r>
      <w:r w:rsidRPr="00A8597D">
        <w:rPr>
          <w:b/>
          <w:bCs/>
          <w:lang/>
        </w:rPr>
        <w:t xml:space="preserve">. 336 Име: </w:t>
      </w:r>
      <w:r w:rsidRPr="00A8597D">
        <w:rPr>
          <w:lang/>
        </w:rPr>
        <w:t>1: АНАС 2: ХАСАН 3: ХАТТАБ 4: непримењиво</w:t>
      </w:r>
    </w:p>
    <w:p w:rsidR="00962AC7" w:rsidRPr="00A8597D" w:rsidRDefault="00962AC7" w:rsidP="00962AC7">
      <w:pPr>
        <w:autoSpaceDE w:val="0"/>
        <w:autoSpaceDN w:val="0"/>
        <w:adjustRightInd w:val="0"/>
        <w:spacing w:before="240" w:line="240" w:lineRule="exact"/>
        <w:jc w:val="both"/>
        <w:rPr>
          <w:lang/>
        </w:rPr>
      </w:pPr>
    </w:p>
    <w:p w:rsidR="00962AC7" w:rsidRPr="00A8597D" w:rsidRDefault="00962AC7" w:rsidP="00962AC7">
      <w:pPr>
        <w:autoSpaceDE w:val="0"/>
        <w:autoSpaceDN w:val="0"/>
        <w:adjustRightInd w:val="0"/>
        <w:spacing w:before="5" w:line="240" w:lineRule="exact"/>
        <w:jc w:val="both"/>
        <w:rPr>
          <w:lang/>
        </w:rPr>
      </w:pPr>
      <w:r w:rsidRPr="00A8597D">
        <w:rPr>
          <w:b/>
          <w:bCs/>
          <w:lang/>
        </w:rPr>
        <w:t xml:space="preserve">Звање: </w:t>
      </w:r>
      <w:r w:rsidRPr="00A8597D">
        <w:rPr>
          <w:lang/>
        </w:rPr>
        <w:t xml:space="preserve">непримењиво </w:t>
      </w:r>
      <w:r w:rsidRPr="00A8597D">
        <w:rPr>
          <w:b/>
          <w:bCs/>
          <w:lang/>
        </w:rPr>
        <w:t xml:space="preserve">Означење: </w:t>
      </w:r>
      <w:r w:rsidRPr="00A8597D">
        <w:rPr>
          <w:lang/>
        </w:rPr>
        <w:t xml:space="preserve">непримењиво </w:t>
      </w:r>
      <w:r w:rsidRPr="00A8597D">
        <w:rPr>
          <w:b/>
          <w:lang/>
        </w:rPr>
        <w:t>Датум рођења</w:t>
      </w:r>
      <w:r w:rsidRPr="00A8597D">
        <w:rPr>
          <w:b/>
          <w:bCs/>
          <w:lang/>
        </w:rPr>
        <w:t xml:space="preserve">: </w:t>
      </w:r>
      <w:r w:rsidRPr="00A8597D">
        <w:rPr>
          <w:lang/>
        </w:rPr>
        <w:t xml:space="preserve">7. април 1986. </w:t>
      </w:r>
      <w:r w:rsidRPr="00A8597D">
        <w:rPr>
          <w:b/>
          <w:bCs/>
          <w:lang/>
        </w:rPr>
        <w:t xml:space="preserve">Место рођења: </w:t>
      </w:r>
      <w:r w:rsidRPr="00A8597D">
        <w:rPr>
          <w:lang/>
        </w:rPr>
        <w:t xml:space="preserve">Дамаск, Сиријска Арапска Република </w:t>
      </w:r>
      <w:r w:rsidRPr="00A8597D">
        <w:rPr>
          <w:b/>
          <w:bCs/>
          <w:lang/>
        </w:rPr>
        <w:t xml:space="preserve">Високо поуздани алијас: </w:t>
      </w:r>
      <w:r w:rsidRPr="00A8597D">
        <w:rPr>
          <w:lang/>
        </w:rPr>
        <w:t>Самир Ахмед ал-Кхаyат</w:t>
      </w:r>
      <w:r w:rsidRPr="00A8597D">
        <w:rPr>
          <w:b/>
          <w:bCs/>
          <w:lang/>
        </w:rPr>
        <w:t xml:space="preserve">Мање поуздани алијаси: </w:t>
      </w:r>
      <w:r w:rsidRPr="00A8597D">
        <w:rPr>
          <w:bCs/>
          <w:lang/>
        </w:rPr>
        <w:t>а)</w:t>
      </w:r>
      <w:r w:rsidRPr="00A8597D">
        <w:rPr>
          <w:lang/>
        </w:rPr>
        <w:t xml:space="preserve">Хани </w:t>
      </w:r>
      <w:r w:rsidRPr="00A8597D">
        <w:rPr>
          <w:bCs/>
          <w:lang/>
        </w:rPr>
        <w:t>б)</w:t>
      </w:r>
      <w:r w:rsidRPr="00A8597D">
        <w:rPr>
          <w:lang/>
        </w:rPr>
        <w:t>Абу Хамзах</w:t>
      </w:r>
      <w:r w:rsidRPr="00A8597D">
        <w:rPr>
          <w:bCs/>
          <w:lang/>
        </w:rPr>
        <w:t>в)</w:t>
      </w:r>
      <w:r w:rsidRPr="00A8597D">
        <w:rPr>
          <w:lang/>
        </w:rPr>
        <w:t>Абу-АхмадХадуд</w:t>
      </w:r>
      <w:r w:rsidRPr="00A8597D">
        <w:rPr>
          <w:b/>
          <w:bCs/>
          <w:lang/>
        </w:rPr>
        <w:t xml:space="preserve">Националност: </w:t>
      </w:r>
      <w:r w:rsidRPr="00A8597D">
        <w:rPr>
          <w:strike/>
          <w:lang/>
        </w:rPr>
        <w:t>непримењиво</w:t>
      </w:r>
      <w:r w:rsidRPr="006744BD">
        <w:rPr>
          <w:u w:val="single"/>
          <w:lang/>
        </w:rPr>
        <w:t>Сиријска Арапска Република</w:t>
      </w:r>
      <w:r w:rsidRPr="00A8597D">
        <w:rPr>
          <w:b/>
          <w:bCs/>
          <w:lang/>
        </w:rPr>
        <w:t xml:space="preserve">Број пасоша: </w:t>
      </w:r>
      <w:r w:rsidRPr="00A8597D">
        <w:rPr>
          <w:lang/>
        </w:rPr>
        <w:t xml:space="preserve">непримењиво </w:t>
      </w:r>
      <w:r w:rsidRPr="00A8597D">
        <w:rPr>
          <w:b/>
          <w:bCs/>
          <w:lang/>
        </w:rPr>
        <w:t xml:space="preserve">Национални идентификациони број: </w:t>
      </w:r>
      <w:r w:rsidRPr="00A8597D">
        <w:rPr>
          <w:lang/>
        </w:rPr>
        <w:t xml:space="preserve">непримењиво </w:t>
      </w:r>
      <w:r w:rsidRPr="00A8597D">
        <w:rPr>
          <w:b/>
          <w:bCs/>
          <w:lang/>
        </w:rPr>
        <w:t xml:space="preserve">Адреса: </w:t>
      </w:r>
      <w:r w:rsidRPr="00A8597D">
        <w:rPr>
          <w:lang/>
        </w:rPr>
        <w:t xml:space="preserve">непримењиво </w:t>
      </w:r>
      <w:r w:rsidRPr="00A8597D">
        <w:rPr>
          <w:b/>
          <w:bCs/>
          <w:lang/>
        </w:rPr>
        <w:t xml:space="preserve">На листи од: </w:t>
      </w:r>
      <w:r w:rsidRPr="00A8597D">
        <w:rPr>
          <w:lang/>
        </w:rPr>
        <w:t>23. септембра 2014.</w:t>
      </w:r>
      <w:r w:rsidRPr="006744BD">
        <w:rPr>
          <w:u w:val="single"/>
          <w:lang/>
        </w:rPr>
        <w:t>(листа измењена и допуњена 25. октобра 2016.)</w:t>
      </w:r>
      <w:r w:rsidRPr="00A8597D">
        <w:rPr>
          <w:b/>
          <w:bCs/>
          <w:lang/>
        </w:rPr>
        <w:t xml:space="preserve">Друге информације: </w:t>
      </w:r>
      <w:r w:rsidRPr="00A8597D">
        <w:rPr>
          <w:lang/>
        </w:rPr>
        <w:t>Административни емир Фронта Ал-Нусра за одбрану народа Леванта (QDЕ. 137).</w:t>
      </w:r>
    </w:p>
    <w:p w:rsidR="00962AC7" w:rsidRPr="00962AC7" w:rsidRDefault="00962AC7" w:rsidP="00962AC7">
      <w:pPr>
        <w:rPr>
          <w:lang/>
        </w:rPr>
      </w:pPr>
    </w:p>
    <w:p w:rsidR="00962AC7" w:rsidRPr="00962AC7" w:rsidRDefault="00962AC7" w:rsidP="00962AC7">
      <w:pPr>
        <w:rPr>
          <w:lang/>
        </w:rPr>
      </w:pPr>
    </w:p>
    <w:p w:rsidR="00962AC7" w:rsidRPr="00962AC7" w:rsidRDefault="00962AC7" w:rsidP="00962AC7">
      <w:pPr>
        <w:rPr>
          <w:lang/>
        </w:rPr>
      </w:pPr>
    </w:p>
    <w:p w:rsidR="00962AC7" w:rsidRDefault="00962AC7" w:rsidP="00962AC7">
      <w:pPr>
        <w:pStyle w:val="NormalWeb"/>
        <w:jc w:val="both"/>
      </w:pPr>
      <w:r>
        <w:t>On 25 October</w:t>
      </w:r>
      <w:r>
        <w:rPr>
          <w:lang/>
        </w:rPr>
        <w:t xml:space="preserve"> 201</w:t>
      </w:r>
      <w:bookmarkStart w:id="0" w:name="_GoBack"/>
      <w:bookmarkEnd w:id="0"/>
      <w:r>
        <w:rPr>
          <w:lang/>
        </w:rPr>
        <w:t>6</w:t>
      </w:r>
      <w:r>
        <w:t>, the Security Council Committee pursuant to resolutions 1267 (1999), 1989 (2011) and 2253 (2015) enacted the amendments specified with underline and strikethrough in the entries below on its ISIL (</w:t>
      </w:r>
      <w:proofErr w:type="spellStart"/>
      <w:r>
        <w:t>Da’esh</w:t>
      </w:r>
      <w:proofErr w:type="spellEnd"/>
      <w:r>
        <w:t>) and Al-Qaida Sanctions List of individuals and entities subject to the assets freeze, travel ban and arms embargo set out in paragraph 2 of Security Council resolution 2253 (2015) adopted under Chapter VII of the Charter of the United Nations.</w:t>
      </w:r>
    </w:p>
    <w:p w:rsidR="00962AC7" w:rsidRDefault="00962AC7" w:rsidP="00962AC7">
      <w:pPr>
        <w:pStyle w:val="NormalWeb"/>
      </w:pPr>
      <w:r>
        <w:rPr>
          <w:rStyle w:val="Strong"/>
          <w:u w:val="single"/>
        </w:rPr>
        <w:t>A. Individuals associated with ISIL (</w:t>
      </w:r>
      <w:proofErr w:type="spellStart"/>
      <w:r>
        <w:rPr>
          <w:rStyle w:val="Strong"/>
          <w:u w:val="single"/>
        </w:rPr>
        <w:t>Da’esh</w:t>
      </w:r>
      <w:proofErr w:type="spellEnd"/>
      <w:r>
        <w:rPr>
          <w:rStyle w:val="Strong"/>
          <w:u w:val="single"/>
        </w:rPr>
        <w:t>) and Al-Qaida</w:t>
      </w:r>
    </w:p>
    <w:p w:rsidR="00962AC7" w:rsidRPr="00A8597D" w:rsidRDefault="00962AC7" w:rsidP="00E4240A">
      <w:pPr>
        <w:jc w:val="both"/>
      </w:pPr>
      <w:r>
        <w:rPr>
          <w:rStyle w:val="Strong"/>
        </w:rPr>
        <w:t xml:space="preserve">QDi.147 Name: </w:t>
      </w:r>
      <w:r>
        <w:t xml:space="preserve">1: MOHAMED 2: AMIN 3: MOSTAFA 4: </w:t>
      </w:r>
      <w:proofErr w:type="spellStart"/>
      <w:r>
        <w:t>na</w:t>
      </w:r>
      <w:proofErr w:type="spellEnd"/>
      <w:r>
        <w:br/>
      </w:r>
      <w:r>
        <w:rPr>
          <w:rStyle w:val="Strong"/>
        </w:rPr>
        <w:t xml:space="preserve">Name (original script): </w:t>
      </w:r>
      <w:proofErr w:type="spellStart"/>
      <w:r>
        <w:t>محمدأمينمصطفى</w:t>
      </w:r>
      <w:proofErr w:type="spellEnd"/>
      <w:r>
        <w:br/>
      </w:r>
      <w:r>
        <w:rPr>
          <w:rStyle w:val="Strong"/>
        </w:rPr>
        <w:t xml:space="preserve">Title: </w:t>
      </w:r>
      <w:proofErr w:type="spellStart"/>
      <w:r>
        <w:t>na</w:t>
      </w:r>
      <w:proofErr w:type="spellEnd"/>
      <w:r>
        <w:rPr>
          <w:rStyle w:val="Strong"/>
        </w:rPr>
        <w:t xml:space="preserve"> Designation: </w:t>
      </w:r>
      <w:proofErr w:type="spellStart"/>
      <w:r>
        <w:t>na</w:t>
      </w:r>
      <w:proofErr w:type="spellEnd"/>
      <w:r>
        <w:rPr>
          <w:rStyle w:val="Strong"/>
        </w:rPr>
        <w:t xml:space="preserve"> DOB: </w:t>
      </w:r>
      <w:r>
        <w:t>11 Oct. 1975</w:t>
      </w:r>
      <w:r>
        <w:rPr>
          <w:rStyle w:val="Strong"/>
        </w:rPr>
        <w:t xml:space="preserve"> POB: </w:t>
      </w:r>
      <w:r>
        <w:t xml:space="preserve">Kirkuk, Iraq </w:t>
      </w:r>
      <w:r>
        <w:rPr>
          <w:rStyle w:val="Strong"/>
        </w:rPr>
        <w:t xml:space="preserve">Good quality a.k.a.: </w:t>
      </w:r>
      <w:proofErr w:type="spellStart"/>
      <w:r>
        <w:t>na</w:t>
      </w:r>
      <w:proofErr w:type="spellEnd"/>
      <w:r>
        <w:rPr>
          <w:rStyle w:val="Strong"/>
        </w:rPr>
        <w:t xml:space="preserve"> Low quality a.k.a.: </w:t>
      </w:r>
      <w:proofErr w:type="spellStart"/>
      <w:r>
        <w:t>na</w:t>
      </w:r>
      <w:proofErr w:type="spellEnd"/>
      <w:r>
        <w:rPr>
          <w:rStyle w:val="Strong"/>
        </w:rPr>
        <w:t xml:space="preserve"> Nationality: </w:t>
      </w:r>
      <w:proofErr w:type="spellStart"/>
      <w:r>
        <w:rPr>
          <w:strike/>
        </w:rPr>
        <w:t>na</w:t>
      </w:r>
      <w:r>
        <w:rPr>
          <w:u w:val="single"/>
        </w:rPr>
        <w:t>Iraq</w:t>
      </w:r>
      <w:r>
        <w:rPr>
          <w:rStyle w:val="Strong"/>
        </w:rPr>
        <w:t>Passport</w:t>
      </w:r>
      <w:proofErr w:type="spellEnd"/>
      <w:r>
        <w:rPr>
          <w:rStyle w:val="Strong"/>
        </w:rPr>
        <w:t xml:space="preserve"> no: </w:t>
      </w:r>
      <w:proofErr w:type="spellStart"/>
      <w:r>
        <w:t>na</w:t>
      </w:r>
      <w:proofErr w:type="spellEnd"/>
      <w:r>
        <w:rPr>
          <w:rStyle w:val="Strong"/>
        </w:rPr>
        <w:t xml:space="preserve"> National identification no: </w:t>
      </w:r>
      <w:proofErr w:type="spellStart"/>
      <w:r>
        <w:t>na</w:t>
      </w:r>
      <w:proofErr w:type="spellEnd"/>
      <w:r>
        <w:rPr>
          <w:rStyle w:val="Strong"/>
        </w:rPr>
        <w:t xml:space="preserve"> Address: </w:t>
      </w:r>
      <w:r>
        <w:t xml:space="preserve">Via </w:t>
      </w:r>
      <w:proofErr w:type="spellStart"/>
      <w:r>
        <w:t>dellaMartinella</w:t>
      </w:r>
      <w:proofErr w:type="spellEnd"/>
      <w:r>
        <w:t xml:space="preserve"> 132, Parma, Italy (Domicile) </w:t>
      </w:r>
      <w:r>
        <w:rPr>
          <w:rStyle w:val="Strong"/>
        </w:rPr>
        <w:t xml:space="preserve">Listed on: </w:t>
      </w:r>
      <w:r>
        <w:t>12 Nov. 2003 (amended on 9 Sep. 2005, 7 Jun. 2007, 16 May 2011</w:t>
      </w:r>
      <w:r>
        <w:rPr>
          <w:u w:val="single"/>
        </w:rPr>
        <w:t>, 25 Oct. 2016</w:t>
      </w:r>
      <w:r>
        <w:t xml:space="preserve">) </w:t>
      </w:r>
      <w:r>
        <w:rPr>
          <w:rStyle w:val="Strong"/>
        </w:rPr>
        <w:t xml:space="preserve">Other information: </w:t>
      </w:r>
      <w:r>
        <w:t>Under administrative control measure in Italy scheduled to expire on 15 Jan. 2012. Review pursuant to Security Council resolution 1822 (2008) was concluded on 21 Jun. 2010.</w:t>
      </w:r>
    </w:p>
    <w:p w:rsidR="00962AC7" w:rsidRDefault="00962AC7" w:rsidP="00E4240A">
      <w:pPr>
        <w:autoSpaceDE w:val="0"/>
        <w:autoSpaceDN w:val="0"/>
        <w:adjustRightInd w:val="0"/>
        <w:spacing w:before="240" w:line="240" w:lineRule="exact"/>
        <w:jc w:val="both"/>
        <w:rPr>
          <w:b/>
          <w:bCs/>
          <w:lang/>
        </w:rPr>
      </w:pPr>
      <w:r>
        <w:rPr>
          <w:rStyle w:val="Strong"/>
        </w:rPr>
        <w:t xml:space="preserve">QDi.244 Name: </w:t>
      </w:r>
      <w:r>
        <w:t xml:space="preserve">1: HILARION 2: DEL ROSARIO 3: SANTOS III 4: </w:t>
      </w:r>
      <w:proofErr w:type="spellStart"/>
      <w:r>
        <w:t>na</w:t>
      </w:r>
      <w:proofErr w:type="spellEnd"/>
      <w:r>
        <w:br/>
      </w:r>
      <w:r>
        <w:rPr>
          <w:rStyle w:val="Strong"/>
        </w:rPr>
        <w:t xml:space="preserve">Title: </w:t>
      </w:r>
      <w:r>
        <w:t>Amir</w:t>
      </w:r>
      <w:r>
        <w:rPr>
          <w:rStyle w:val="Strong"/>
        </w:rPr>
        <w:t xml:space="preserve"> Designation: </w:t>
      </w:r>
      <w:proofErr w:type="spellStart"/>
      <w:r>
        <w:t>na</w:t>
      </w:r>
      <w:proofErr w:type="spellEnd"/>
      <w:r>
        <w:rPr>
          <w:rStyle w:val="Strong"/>
        </w:rPr>
        <w:t xml:space="preserve"> DOB: </w:t>
      </w:r>
      <w:r>
        <w:t>12 Mar. 1966</w:t>
      </w:r>
      <w:r>
        <w:rPr>
          <w:rStyle w:val="Strong"/>
        </w:rPr>
        <w:t xml:space="preserve"> POB: </w:t>
      </w:r>
      <w:r>
        <w:t xml:space="preserve">686 A. </w:t>
      </w:r>
      <w:proofErr w:type="spellStart"/>
      <w:r>
        <w:t>Mabini</w:t>
      </w:r>
      <w:proofErr w:type="spellEnd"/>
      <w:r>
        <w:t xml:space="preserve"> Street, </w:t>
      </w:r>
      <w:proofErr w:type="spellStart"/>
      <w:r>
        <w:t>Sangandaan</w:t>
      </w:r>
      <w:proofErr w:type="spellEnd"/>
      <w:r>
        <w:t>, Caloocan City, Philippines</w:t>
      </w:r>
      <w:r>
        <w:rPr>
          <w:rStyle w:val="Strong"/>
        </w:rPr>
        <w:t xml:space="preserve"> Good quality a.k.a.: a) </w:t>
      </w:r>
      <w:proofErr w:type="spellStart"/>
      <w:r>
        <w:t>Akmad</w:t>
      </w:r>
      <w:proofErr w:type="spellEnd"/>
      <w:r>
        <w:t xml:space="preserve"> Santos</w:t>
      </w:r>
      <w:r>
        <w:rPr>
          <w:rStyle w:val="Strong"/>
        </w:rPr>
        <w:t xml:space="preserve"> b) </w:t>
      </w:r>
      <w:r>
        <w:t>Ahmed Islam</w:t>
      </w:r>
      <w:r>
        <w:rPr>
          <w:rStyle w:val="Strong"/>
        </w:rPr>
        <w:t xml:space="preserve"> c) </w:t>
      </w:r>
      <w:r>
        <w:t>Ahmad Islam Santos</w:t>
      </w:r>
      <w:r>
        <w:rPr>
          <w:rStyle w:val="Strong"/>
        </w:rPr>
        <w:t xml:space="preserve"> d) </w:t>
      </w:r>
      <w:r>
        <w:t xml:space="preserve">Abu </w:t>
      </w:r>
      <w:proofErr w:type="spellStart"/>
      <w:r>
        <w:t>Hamsa</w:t>
      </w:r>
      <w:proofErr w:type="spellEnd"/>
      <w:r>
        <w:rPr>
          <w:rStyle w:val="Strong"/>
        </w:rPr>
        <w:t xml:space="preserve"> e) </w:t>
      </w:r>
      <w:proofErr w:type="spellStart"/>
      <w:r>
        <w:t>Hilarion</w:t>
      </w:r>
      <w:proofErr w:type="spellEnd"/>
      <w:r>
        <w:t xml:space="preserve"> Santos III</w:t>
      </w:r>
      <w:r>
        <w:rPr>
          <w:rStyle w:val="Strong"/>
        </w:rPr>
        <w:t xml:space="preserve"> f) </w:t>
      </w:r>
      <w:r>
        <w:t>Abu Abdullah Santos</w:t>
      </w:r>
      <w:r>
        <w:rPr>
          <w:rStyle w:val="Strong"/>
        </w:rPr>
        <w:t xml:space="preserve"> g) </w:t>
      </w:r>
      <w:r>
        <w:t>Faisal Santos</w:t>
      </w:r>
      <w:r>
        <w:rPr>
          <w:rStyle w:val="Strong"/>
        </w:rPr>
        <w:t xml:space="preserve"> Low quality a.k.a.: a) </w:t>
      </w:r>
      <w:proofErr w:type="spellStart"/>
      <w:r>
        <w:t>Lakay</w:t>
      </w:r>
      <w:proofErr w:type="spellEnd"/>
      <w:r>
        <w:rPr>
          <w:rStyle w:val="Strong"/>
        </w:rPr>
        <w:t xml:space="preserve"> b) </w:t>
      </w:r>
      <w:r>
        <w:t>Aki</w:t>
      </w:r>
      <w:r>
        <w:rPr>
          <w:rStyle w:val="Strong"/>
        </w:rPr>
        <w:t xml:space="preserve"> c) </w:t>
      </w:r>
      <w:proofErr w:type="spellStart"/>
      <w:r>
        <w:t>Aqi</w:t>
      </w:r>
      <w:proofErr w:type="spellEnd"/>
      <w:r>
        <w:rPr>
          <w:rStyle w:val="Strong"/>
        </w:rPr>
        <w:t xml:space="preserve"> Nationality: </w:t>
      </w:r>
      <w:proofErr w:type="spellStart"/>
      <w:r>
        <w:rPr>
          <w:strike/>
        </w:rPr>
        <w:t>na</w:t>
      </w:r>
      <w:r>
        <w:rPr>
          <w:u w:val="single"/>
        </w:rPr>
        <w:t>Philippines</w:t>
      </w:r>
      <w:proofErr w:type="spellEnd"/>
      <w:r>
        <w:rPr>
          <w:rStyle w:val="Strong"/>
        </w:rPr>
        <w:t xml:space="preserve"> Passport no: </w:t>
      </w:r>
      <w:r>
        <w:t>Philippines number AA780554</w:t>
      </w:r>
      <w:r>
        <w:rPr>
          <w:rStyle w:val="Strong"/>
        </w:rPr>
        <w:t xml:space="preserve"> National identification no: </w:t>
      </w:r>
      <w:proofErr w:type="spellStart"/>
      <w:r>
        <w:t>na</w:t>
      </w:r>
      <w:r>
        <w:rPr>
          <w:rStyle w:val="Strong"/>
        </w:rPr>
        <w:t>Address</w:t>
      </w:r>
      <w:proofErr w:type="spellEnd"/>
      <w:r>
        <w:rPr>
          <w:rStyle w:val="Strong"/>
        </w:rPr>
        <w:t xml:space="preserve">: </w:t>
      </w:r>
      <w:r>
        <w:t xml:space="preserve">50, Purdue Street, </w:t>
      </w:r>
      <w:proofErr w:type="spellStart"/>
      <w:r>
        <w:t>Cubao</w:t>
      </w:r>
      <w:proofErr w:type="spellEnd"/>
      <w:r>
        <w:t xml:space="preserve">, Quezon City, Philippines </w:t>
      </w:r>
      <w:r>
        <w:rPr>
          <w:rStyle w:val="Strong"/>
        </w:rPr>
        <w:t xml:space="preserve">Listed on: </w:t>
      </w:r>
      <w:r>
        <w:t>4 Jun. 2008 (amended on 13 Dec. 2011</w:t>
      </w:r>
      <w:r>
        <w:rPr>
          <w:u w:val="single"/>
        </w:rPr>
        <w:t>, 25 Oct. 2016</w:t>
      </w:r>
      <w:r>
        <w:t xml:space="preserve">) </w:t>
      </w:r>
      <w:r>
        <w:rPr>
          <w:rStyle w:val="Strong"/>
        </w:rPr>
        <w:t xml:space="preserve">Other information: </w:t>
      </w:r>
      <w:r>
        <w:t xml:space="preserve">Founder and leader of the Rajah </w:t>
      </w:r>
      <w:proofErr w:type="spellStart"/>
      <w:r>
        <w:t>Solaiman</w:t>
      </w:r>
      <w:proofErr w:type="spellEnd"/>
      <w:r>
        <w:t xml:space="preserve"> Movement (QDe.128) and linked to the Abu Sayyaf Group (QDe.001). In detention in the Philippines as of May 2011. Review pursuant to Security Council resolution 1822 (2008) was concluded on 13 May 2010.</w:t>
      </w:r>
    </w:p>
    <w:p w:rsidR="00962AC7" w:rsidRDefault="00962AC7" w:rsidP="00E4240A">
      <w:pPr>
        <w:jc w:val="both"/>
      </w:pPr>
    </w:p>
    <w:p w:rsidR="00962AC7" w:rsidRDefault="00962AC7" w:rsidP="00E4240A">
      <w:pPr>
        <w:jc w:val="both"/>
      </w:pPr>
      <w:r>
        <w:rPr>
          <w:rStyle w:val="Strong"/>
        </w:rPr>
        <w:t xml:space="preserve">QDi.336 Name: </w:t>
      </w:r>
      <w:r>
        <w:t xml:space="preserve">1: ANAS 2: HASAN 3: KHATTAB 4: </w:t>
      </w:r>
      <w:proofErr w:type="spellStart"/>
      <w:r>
        <w:t>na</w:t>
      </w:r>
      <w:proofErr w:type="spellEnd"/>
      <w:r>
        <w:br/>
      </w:r>
      <w:r>
        <w:rPr>
          <w:rStyle w:val="Strong"/>
        </w:rPr>
        <w:t xml:space="preserve">Title: </w:t>
      </w:r>
      <w:proofErr w:type="spellStart"/>
      <w:r>
        <w:t>na</w:t>
      </w:r>
      <w:proofErr w:type="spellEnd"/>
      <w:r>
        <w:rPr>
          <w:rStyle w:val="Strong"/>
        </w:rPr>
        <w:t xml:space="preserve"> Designation: </w:t>
      </w:r>
      <w:proofErr w:type="spellStart"/>
      <w:r>
        <w:t>na</w:t>
      </w:r>
      <w:proofErr w:type="spellEnd"/>
      <w:r>
        <w:rPr>
          <w:rStyle w:val="Strong"/>
        </w:rPr>
        <w:t xml:space="preserve"> DOB: </w:t>
      </w:r>
      <w:r>
        <w:t>7 Apr. 1986</w:t>
      </w:r>
      <w:r>
        <w:rPr>
          <w:rStyle w:val="Strong"/>
        </w:rPr>
        <w:t xml:space="preserve"> POB: </w:t>
      </w:r>
      <w:r>
        <w:t>Damascus, Syrian Arab Republic</w:t>
      </w:r>
      <w:r>
        <w:rPr>
          <w:rStyle w:val="Strong"/>
        </w:rPr>
        <w:t xml:space="preserve"> Good quality a.k.a.: </w:t>
      </w:r>
      <w:proofErr w:type="spellStart"/>
      <w:r>
        <w:t>Samir</w:t>
      </w:r>
      <w:proofErr w:type="spellEnd"/>
      <w:r>
        <w:t xml:space="preserve"> Ahmed al-</w:t>
      </w:r>
      <w:proofErr w:type="spellStart"/>
      <w:r>
        <w:t>Khayat</w:t>
      </w:r>
      <w:proofErr w:type="spellEnd"/>
      <w:r>
        <w:rPr>
          <w:rStyle w:val="Strong"/>
        </w:rPr>
        <w:t xml:space="preserve"> Low quality a.k.a.: a) </w:t>
      </w:r>
      <w:r>
        <w:t>Hani</w:t>
      </w:r>
      <w:r>
        <w:rPr>
          <w:rStyle w:val="Strong"/>
        </w:rPr>
        <w:t xml:space="preserve"> b) </w:t>
      </w:r>
      <w:r>
        <w:t xml:space="preserve">Abu </w:t>
      </w:r>
      <w:proofErr w:type="spellStart"/>
      <w:r>
        <w:t>Hamzah</w:t>
      </w:r>
      <w:proofErr w:type="spellEnd"/>
      <w:r>
        <w:rPr>
          <w:rStyle w:val="Strong"/>
        </w:rPr>
        <w:t xml:space="preserve"> c) </w:t>
      </w:r>
      <w:r>
        <w:t xml:space="preserve">Abu-Ahmad </w:t>
      </w:r>
      <w:proofErr w:type="spellStart"/>
      <w:r>
        <w:t>Hadud</w:t>
      </w:r>
      <w:proofErr w:type="spellEnd"/>
      <w:r>
        <w:rPr>
          <w:rStyle w:val="Strong"/>
        </w:rPr>
        <w:t xml:space="preserve"> Nationality: </w:t>
      </w:r>
      <w:proofErr w:type="spellStart"/>
      <w:r>
        <w:rPr>
          <w:strike/>
        </w:rPr>
        <w:t>na</w:t>
      </w:r>
      <w:r>
        <w:rPr>
          <w:u w:val="single"/>
        </w:rPr>
        <w:t>Syrian</w:t>
      </w:r>
      <w:proofErr w:type="spellEnd"/>
      <w:r>
        <w:rPr>
          <w:u w:val="single"/>
        </w:rPr>
        <w:t xml:space="preserve"> Arab </w:t>
      </w:r>
      <w:proofErr w:type="spellStart"/>
      <w:r>
        <w:rPr>
          <w:u w:val="single"/>
        </w:rPr>
        <w:t>Republic</w:t>
      </w:r>
      <w:r>
        <w:rPr>
          <w:rStyle w:val="Strong"/>
        </w:rPr>
        <w:t>Passport</w:t>
      </w:r>
      <w:proofErr w:type="spellEnd"/>
      <w:r>
        <w:rPr>
          <w:rStyle w:val="Strong"/>
        </w:rPr>
        <w:t xml:space="preserve"> no: </w:t>
      </w:r>
      <w:proofErr w:type="spellStart"/>
      <w:r>
        <w:t>na</w:t>
      </w:r>
      <w:proofErr w:type="spellEnd"/>
      <w:r>
        <w:rPr>
          <w:rStyle w:val="Strong"/>
        </w:rPr>
        <w:t xml:space="preserve"> National identification no: </w:t>
      </w:r>
      <w:proofErr w:type="spellStart"/>
      <w:r>
        <w:t>na</w:t>
      </w:r>
      <w:proofErr w:type="spellEnd"/>
      <w:r>
        <w:rPr>
          <w:rStyle w:val="Strong"/>
        </w:rPr>
        <w:t xml:space="preserve"> Address: </w:t>
      </w:r>
      <w:proofErr w:type="spellStart"/>
      <w:r>
        <w:t>na</w:t>
      </w:r>
      <w:proofErr w:type="spellEnd"/>
      <w:r>
        <w:rPr>
          <w:rStyle w:val="Strong"/>
        </w:rPr>
        <w:t xml:space="preserve"> Listed on: </w:t>
      </w:r>
      <w:r>
        <w:t xml:space="preserve">23 Sep. 2014 </w:t>
      </w:r>
      <w:r>
        <w:rPr>
          <w:u w:val="single"/>
        </w:rPr>
        <w:t>(amended on 25 Oct. 2016)</w:t>
      </w:r>
      <w:r>
        <w:rPr>
          <w:rStyle w:val="Strong"/>
        </w:rPr>
        <w:t xml:space="preserve">Other information: </w:t>
      </w:r>
      <w:r>
        <w:t xml:space="preserve">Administrative </w:t>
      </w:r>
      <w:proofErr w:type="spellStart"/>
      <w:r>
        <w:t>amir</w:t>
      </w:r>
      <w:proofErr w:type="spellEnd"/>
      <w:r>
        <w:t xml:space="preserve"> of Al-</w:t>
      </w:r>
      <w:proofErr w:type="spellStart"/>
      <w:r>
        <w:t>Nusrah</w:t>
      </w:r>
      <w:proofErr w:type="spellEnd"/>
      <w:r>
        <w:t xml:space="preserve"> Front for the People of the Levant (QDe.137).</w:t>
      </w:r>
    </w:p>
    <w:p w:rsidR="00DC60CE" w:rsidRDefault="00DC60CE" w:rsidP="00E4240A">
      <w:pPr>
        <w:jc w:val="both"/>
      </w:pPr>
    </w:p>
    <w:sectPr w:rsidR="00DC60CE" w:rsidSect="006A4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2AC7"/>
    <w:rsid w:val="004B7779"/>
    <w:rsid w:val="006A4E04"/>
    <w:rsid w:val="00962AC7"/>
    <w:rsid w:val="00DC60CE"/>
    <w:rsid w:val="00E42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C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2AC7"/>
    <w:rPr>
      <w:b/>
      <w:bCs/>
    </w:rPr>
  </w:style>
  <w:style w:type="paragraph" w:styleId="NormalWeb">
    <w:name w:val="Normal (Web)"/>
    <w:basedOn w:val="Normal"/>
    <w:uiPriority w:val="99"/>
    <w:unhideWhenUsed/>
    <w:rsid w:val="00962A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Grbic</dc:creator>
  <cp:lastModifiedBy>kpavlicic</cp:lastModifiedBy>
  <cp:revision>3</cp:revision>
  <dcterms:created xsi:type="dcterms:W3CDTF">2016-12-28T07:05:00Z</dcterms:created>
  <dcterms:modified xsi:type="dcterms:W3CDTF">2016-12-28T07:06:00Z</dcterms:modified>
</cp:coreProperties>
</file>