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161A57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503F9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/3/201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0B0D6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5082">
              <w:rPr>
                <w:rFonts w:ascii="Times New Roman" w:hAnsi="Times New Roman"/>
                <w:sz w:val="24"/>
                <w:szCs w:val="24"/>
              </w:rPr>
              <w:t>30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05082">
              <w:rPr>
                <w:rFonts w:ascii="Times New Roman" w:hAnsi="Times New Roman"/>
                <w:sz w:val="24"/>
                <w:szCs w:val="24"/>
              </w:rPr>
              <w:t>4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>. 201</w:t>
            </w:r>
            <w:r w:rsidR="00405082">
              <w:rPr>
                <w:rFonts w:ascii="Times New Roman" w:hAnsi="Times New Roman"/>
                <w:sz w:val="24"/>
                <w:szCs w:val="24"/>
              </w:rPr>
              <w:t>9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Pr="003749D7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BC01B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став 1. Закона о јавним набавкама (</w:t>
      </w:r>
      <w:r w:rsidRPr="000B0D64">
        <w:rPr>
          <w:rFonts w:ascii="Times New Roman" w:hAnsi="Times New Roman"/>
          <w:bCs/>
          <w:noProof/>
          <w:sz w:val="24"/>
          <w:szCs w:val="24"/>
        </w:rPr>
        <w:t>„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Службени гласник РС</w:t>
      </w:r>
      <w:r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, бр</w:t>
      </w:r>
      <w:r w:rsidRPr="000B0D64">
        <w:rPr>
          <w:rFonts w:ascii="Times New Roman" w:hAnsi="Times New Roman"/>
          <w:bCs/>
          <w:noProof/>
          <w:sz w:val="24"/>
          <w:szCs w:val="24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14/15 и 68/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, у даљем тексту Закон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Одлуке о покретању поступка јавне набавке бр. </w:t>
      </w:r>
      <w:r w:rsidR="00503F94">
        <w:rPr>
          <w:rFonts w:ascii="Times New Roman" w:hAnsi="Times New Roman"/>
          <w:noProof/>
          <w:sz w:val="24"/>
          <w:szCs w:val="24"/>
        </w:rPr>
        <w:t>05-2</w:t>
      </w:r>
      <w:r w:rsidR="00405082">
        <w:rPr>
          <w:rFonts w:ascii="Times New Roman" w:hAnsi="Times New Roman"/>
          <w:noProof/>
          <w:sz w:val="24"/>
          <w:szCs w:val="24"/>
        </w:rPr>
        <w:t>60</w:t>
      </w:r>
      <w:r w:rsidRPr="000B0D64">
        <w:rPr>
          <w:rFonts w:ascii="Times New Roman" w:hAnsi="Times New Roman"/>
          <w:noProof/>
          <w:sz w:val="24"/>
          <w:szCs w:val="24"/>
        </w:rPr>
        <w:t>/</w:t>
      </w:r>
      <w:r w:rsidR="00405082">
        <w:rPr>
          <w:rFonts w:ascii="Times New Roman" w:hAnsi="Times New Roman"/>
          <w:noProof/>
          <w:sz w:val="24"/>
          <w:szCs w:val="24"/>
        </w:rPr>
        <w:t>2019</w:t>
      </w:r>
      <w:r w:rsidRPr="000B0D64">
        <w:rPr>
          <w:rFonts w:ascii="Times New Roman" w:hAnsi="Times New Roman"/>
          <w:noProof/>
          <w:sz w:val="24"/>
          <w:szCs w:val="24"/>
        </w:rPr>
        <w:t xml:space="preserve"> 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од </w:t>
      </w:r>
      <w:r w:rsidR="00405082">
        <w:rPr>
          <w:rFonts w:ascii="Times New Roman" w:hAnsi="Times New Roman"/>
          <w:noProof/>
          <w:sz w:val="24"/>
          <w:szCs w:val="24"/>
        </w:rPr>
        <w:t>22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 xml:space="preserve">. </w:t>
      </w:r>
      <w:r w:rsidR="00405082">
        <w:rPr>
          <w:rFonts w:ascii="Times New Roman" w:hAnsi="Times New Roman"/>
          <w:noProof/>
          <w:sz w:val="24"/>
          <w:szCs w:val="24"/>
        </w:rPr>
        <w:t>4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>. 201</w:t>
      </w:r>
      <w:r w:rsidR="00405082">
        <w:rPr>
          <w:rFonts w:ascii="Times New Roman" w:hAnsi="Times New Roman"/>
          <w:noProof/>
          <w:sz w:val="24"/>
          <w:szCs w:val="24"/>
        </w:rPr>
        <w:t>9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године, 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087302" w:rsidRPr="00087302" w:rsidRDefault="0008730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НАРУЧИЛАЦ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МИНИСТРАРСТВО ФИНАНСИЈА, УПРАВА ЗА СПРЕЧАВАЊЕ ПРАЊА НОВЦА,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11000 БЕОГРАД, Ресавска 24,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о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б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а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в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љ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у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е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BC01B6" w:rsidRPr="00AE2AB1" w:rsidRDefault="00BC01B6" w:rsidP="004449F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Cs/>
          <w:i/>
          <w:noProof/>
          <w:sz w:val="24"/>
          <w:szCs w:val="24"/>
        </w:rPr>
      </w:pP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ПОЗИВ ЗА ПОДНОШЕЊЕ ПОНУДА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Редни број 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јавне набавке мале вредности</w:t>
      </w:r>
      <w:r w:rsidR="0035730E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 w:rsidR="0035730E">
        <w:rPr>
          <w:rFonts w:ascii="Times New Roman" w:hAnsi="Times New Roman"/>
          <w:b/>
          <w:bCs/>
          <w:noProof/>
          <w:sz w:val="24"/>
          <w:szCs w:val="24"/>
        </w:rPr>
        <w:t>добара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</w:t>
      </w:r>
      <w:r w:rsidR="00AE2AB1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ЈНМВ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/2-2019</w:t>
      </w:r>
    </w:p>
    <w:p w:rsidR="00690AE9" w:rsidRDefault="00690AE9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02" w:rsidRPr="00BC01B6" w:rsidRDefault="00087302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</w:rPr>
        <w:t xml:space="preserve"> </w:t>
      </w:r>
      <w:r w:rsidRPr="00BC01B6">
        <w:rPr>
          <w:b/>
          <w:noProof/>
          <w:lang w:val="sr-Cyrl-CS"/>
        </w:rPr>
        <w:t>Назив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адреса </w:t>
      </w:r>
      <w:r w:rsidRPr="00BC01B6">
        <w:rPr>
          <w:b/>
          <w:noProof/>
        </w:rPr>
        <w:t xml:space="preserve">и интернет страница </w:t>
      </w:r>
      <w:r w:rsidR="000161C5" w:rsidRPr="00BC01B6">
        <w:rPr>
          <w:b/>
          <w:noProof/>
          <w:lang w:val="sr-Cyrl-CS"/>
        </w:rPr>
        <w:t xml:space="preserve">наручиоца: </w:t>
      </w:r>
    </w:p>
    <w:p w:rsidR="00BC01B6" w:rsidRDefault="000161C5" w:rsidP="004449F3">
      <w:pPr>
        <w:pStyle w:val="Default"/>
        <w:jc w:val="both"/>
        <w:rPr>
          <w:color w:val="auto"/>
        </w:rPr>
      </w:pPr>
      <w:r w:rsidRPr="000B0D64">
        <w:rPr>
          <w:color w:val="auto"/>
          <w:lang w:val="sr-Cyrl-CS"/>
        </w:rPr>
        <w:t>Министарство финансија, Управа за спречавање прања новца,</w:t>
      </w:r>
    </w:p>
    <w:p w:rsidR="000161C5" w:rsidRDefault="00B6308A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Ресавска 24</w:t>
      </w:r>
      <w:r w:rsidR="000161C5" w:rsidRPr="000B0D64">
        <w:rPr>
          <w:color w:val="auto"/>
          <w:lang w:val="ru-RU"/>
        </w:rPr>
        <w:t xml:space="preserve">, 11000 Београд, Република Србија </w:t>
      </w:r>
    </w:p>
    <w:p w:rsidR="00BC01B6" w:rsidRPr="000B0D64" w:rsidRDefault="00BC01B6" w:rsidP="004449F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Интернет страница наручиоца: </w:t>
      </w:r>
      <w:hyperlink r:id="rId7" w:history="1"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</w:hyperlink>
    </w:p>
    <w:p w:rsidR="00BC01B6" w:rsidRPr="00BC01B6" w:rsidRDefault="00BC01B6" w:rsidP="004449F3">
      <w:pPr>
        <w:pStyle w:val="Default"/>
        <w:jc w:val="both"/>
        <w:rPr>
          <w:color w:val="auto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</w:rPr>
        <w:t xml:space="preserve"> </w:t>
      </w:r>
      <w:r w:rsidR="000161C5" w:rsidRPr="00BC01B6">
        <w:rPr>
          <w:b/>
          <w:noProof/>
          <w:lang w:val="sr-Cyrl-CS"/>
        </w:rPr>
        <w:t>Врста наручиоца:</w:t>
      </w:r>
    </w:p>
    <w:p w:rsidR="000161C5" w:rsidRDefault="000161C5" w:rsidP="004449F3">
      <w:pPr>
        <w:pStyle w:val="Default"/>
        <w:jc w:val="both"/>
        <w:rPr>
          <w:color w:val="auto"/>
          <w:lang w:val="ru-RU"/>
        </w:rPr>
      </w:pPr>
      <w:r w:rsidRPr="000B0D64">
        <w:rPr>
          <w:color w:val="auto"/>
        </w:rPr>
        <w:t>Орган државне управе</w:t>
      </w:r>
      <w:r w:rsidRPr="000B0D64">
        <w:rPr>
          <w:color w:val="auto"/>
          <w:lang w:val="ru-RU"/>
        </w:rPr>
        <w:t xml:space="preserve">. </w:t>
      </w:r>
    </w:p>
    <w:p w:rsidR="00BC01B6" w:rsidRDefault="00BC01B6" w:rsidP="004449F3">
      <w:pPr>
        <w:pStyle w:val="Default"/>
        <w:jc w:val="both"/>
        <w:rPr>
          <w:color w:val="auto"/>
          <w:lang w:val="ru-RU"/>
        </w:rPr>
      </w:pPr>
    </w:p>
    <w:p w:rsidR="00BC01B6" w:rsidRPr="00BC01B6" w:rsidRDefault="00BC01B6" w:rsidP="004449F3">
      <w:pPr>
        <w:pStyle w:val="Default"/>
        <w:jc w:val="both"/>
        <w:rPr>
          <w:b/>
          <w:color w:val="auto"/>
          <w:lang w:val="ru-RU"/>
        </w:rPr>
      </w:pPr>
      <w:r w:rsidRPr="00BC01B6">
        <w:rPr>
          <w:b/>
          <w:color w:val="auto"/>
          <w:lang w:val="ru-RU"/>
        </w:rPr>
        <w:t>3. Врста пост</w:t>
      </w:r>
      <w:r w:rsidR="004856CC">
        <w:rPr>
          <w:b/>
          <w:color w:val="auto"/>
        </w:rPr>
        <w:t>у</w:t>
      </w:r>
      <w:r w:rsidRPr="00BC01B6">
        <w:rPr>
          <w:b/>
          <w:color w:val="auto"/>
          <w:lang w:val="ru-RU"/>
        </w:rPr>
        <w:t>пка јавне набавке:</w:t>
      </w:r>
    </w:p>
    <w:p w:rsidR="00BC01B6" w:rsidRPr="004D76FC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FC7B43">
        <w:rPr>
          <w:rFonts w:ascii="Times New Roman" w:hAnsi="Times New Roman"/>
          <w:sz w:val="24"/>
          <w:szCs w:val="24"/>
          <w:lang w:val="ru-RU"/>
        </w:rPr>
        <w:t>авна набавка се спроводи у поступку јавне набавке мале вредности</w:t>
      </w:r>
      <w:r w:rsidRPr="00FC7B43">
        <w:rPr>
          <w:rFonts w:ascii="Times New Roman" w:hAnsi="Times New Roman"/>
          <w:sz w:val="24"/>
          <w:szCs w:val="24"/>
        </w:rPr>
        <w:t xml:space="preserve"> у складу са Законом и подзаконским актима који уређују ову област.</w:t>
      </w:r>
      <w:r w:rsidRPr="004D76FC">
        <w:rPr>
          <w:noProof/>
          <w:lang w:val="sr-Cyrl-CS"/>
        </w:rPr>
        <w:t xml:space="preserve"> 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>Поступак се спроводи ради закључења уговора о јавној набавци</w:t>
      </w:r>
      <w:r>
        <w:rPr>
          <w:rFonts w:ascii="Times New Roman" w:hAnsi="Times New Roman"/>
          <w:noProof/>
          <w:sz w:val="24"/>
          <w:szCs w:val="24"/>
          <w:lang w:val="sr-Cyrl-CS"/>
        </w:rPr>
        <w:t>.</w:t>
      </w:r>
    </w:p>
    <w:p w:rsidR="00BC01B6" w:rsidRPr="000B0D64" w:rsidRDefault="00BC01B6" w:rsidP="004449F3">
      <w:pPr>
        <w:pStyle w:val="Default"/>
        <w:jc w:val="both"/>
        <w:rPr>
          <w:color w:val="auto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. Предмет јавне набавке,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назив и ознака из општег речника набавке:</w:t>
      </w:r>
    </w:p>
    <w:p w:rsidR="0041047A" w:rsidRPr="00652236" w:rsidRDefault="0041047A" w:rsidP="004104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0AD"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Pr="007E40AD">
        <w:rPr>
          <w:rFonts w:ascii="Times New Roman" w:hAnsi="Times New Roman"/>
          <w:sz w:val="24"/>
          <w:szCs w:val="24"/>
          <w:lang w:val="hr-HR"/>
        </w:rPr>
        <w:t xml:space="preserve">мале вредности </w:t>
      </w:r>
      <w:r>
        <w:rPr>
          <w:rFonts w:ascii="Times New Roman" w:hAnsi="Times New Roman"/>
          <w:sz w:val="24"/>
          <w:szCs w:val="24"/>
        </w:rPr>
        <w:t xml:space="preserve">добара </w:t>
      </w:r>
      <w:r w:rsidR="00405082">
        <w:rPr>
          <w:rFonts w:ascii="Times New Roman" w:hAnsi="Times New Roman"/>
          <w:sz w:val="24"/>
          <w:szCs w:val="24"/>
        </w:rPr>
        <w:t>ЈНМВ/2-2019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B6308A">
        <w:rPr>
          <w:rFonts w:ascii="Times New Roman" w:hAnsi="Times New Roman"/>
          <w:sz w:val="24"/>
          <w:szCs w:val="24"/>
          <w:lang w:val="sr-Cyrl-CS"/>
        </w:rPr>
        <w:t>„</w:t>
      </w:r>
      <w:r w:rsidR="00405082" w:rsidRPr="00B6308A">
        <w:rPr>
          <w:rFonts w:ascii="Times New Roman" w:hAnsi="Times New Roman"/>
          <w:sz w:val="24"/>
          <w:szCs w:val="24"/>
        </w:rPr>
        <w:t xml:space="preserve">McAfee </w:t>
      </w:r>
      <w:r w:rsidR="00405082" w:rsidRPr="00B6308A">
        <w:rPr>
          <w:rFonts w:ascii="Times New Roman" w:hAnsi="Times New Roman"/>
          <w:noProof/>
          <w:sz w:val="24"/>
          <w:szCs w:val="24"/>
        </w:rPr>
        <w:t>лиценцe</w:t>
      </w:r>
      <w:r w:rsidR="00B6308A">
        <w:rPr>
          <w:rFonts w:ascii="Times New Roman" w:hAnsi="Times New Roman"/>
          <w:noProof/>
          <w:sz w:val="24"/>
          <w:szCs w:val="24"/>
        </w:rPr>
        <w:t>“.</w:t>
      </w:r>
      <w:r w:rsidR="0040508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1047A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7B43">
        <w:rPr>
          <w:rFonts w:ascii="Times New Roman" w:hAnsi="Times New Roman"/>
          <w:sz w:val="24"/>
          <w:szCs w:val="24"/>
        </w:rPr>
        <w:t xml:space="preserve">Назив и ознака из општег речника набавке: </w:t>
      </w:r>
    </w:p>
    <w:p w:rsidR="00B6308A" w:rsidRDefault="00B6308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047A" w:rsidRPr="00405082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05082">
        <w:rPr>
          <w:rFonts w:ascii="Times New Roman" w:hAnsi="Times New Roman"/>
          <w:sz w:val="24"/>
          <w:szCs w:val="24"/>
        </w:rPr>
        <w:t>ОРН:</w:t>
      </w:r>
      <w:r w:rsidRPr="00405082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405082" w:rsidRPr="00405082">
        <w:rPr>
          <w:rFonts w:ascii="Times New Roman" w:hAnsi="Times New Roman"/>
          <w:sz w:val="24"/>
          <w:szCs w:val="24"/>
        </w:rPr>
        <w:t>48732000</w:t>
      </w:r>
      <w:r w:rsidR="00405082" w:rsidRPr="00405082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405082" w:rsidRPr="00405082">
        <w:rPr>
          <w:rFonts w:ascii="Times New Roman" w:hAnsi="Times New Roman"/>
          <w:sz w:val="24"/>
          <w:szCs w:val="24"/>
        </w:rPr>
        <w:t xml:space="preserve"> Програмски пакети за сигурност подата. </w:t>
      </w:r>
    </w:p>
    <w:p w:rsidR="0041047A" w:rsidRDefault="0041047A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7E40AD">
        <w:rPr>
          <w:rFonts w:ascii="Times New Roman" w:hAnsi="Times New Roman" w:cs="Times New Roman"/>
          <w:sz w:val="24"/>
          <w:szCs w:val="24"/>
        </w:rPr>
        <w:t>Врста, опис и количине предмета јавне набавке биће одређене у конкурсној документацији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33F4" w:rsidRPr="00B6308A" w:rsidRDefault="00BA33F4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BC01B6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t>5. Процењена вредност јавне набавке укупно:</w:t>
      </w:r>
    </w:p>
    <w:p w:rsidR="00C10A35" w:rsidRPr="00D96B75" w:rsidRDefault="00E777D2" w:rsidP="00C10A35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Процењена вредност ЈНМВ </w:t>
      </w:r>
      <w:r w:rsidR="00405082">
        <w:rPr>
          <w:rFonts w:ascii="Times New Roman" w:hAnsi="Times New Roman"/>
          <w:sz w:val="24"/>
          <w:szCs w:val="24"/>
          <w:lang w:val="sr-Cyrl-CS"/>
        </w:rPr>
        <w:t xml:space="preserve">/2-2019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износи</w:t>
      </w:r>
      <w:r w:rsidR="00B6308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</w:rPr>
        <w:t>1.000.000</w:t>
      </w:r>
      <w:r w:rsidR="00503F94">
        <w:rPr>
          <w:rFonts w:ascii="Times New Roman" w:hAnsi="Times New Roman"/>
          <w:sz w:val="24"/>
          <w:szCs w:val="24"/>
        </w:rPr>
        <w:t>,00</w:t>
      </w:r>
      <w:r w:rsidR="00503F94" w:rsidRPr="00624A90">
        <w:rPr>
          <w:rFonts w:ascii="Times New Roman" w:hAnsi="Times New Roman"/>
          <w:sz w:val="24"/>
          <w:szCs w:val="24"/>
        </w:rPr>
        <w:t xml:space="preserve">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динара</w:t>
      </w:r>
      <w:r w:rsidR="0041047A" w:rsidRPr="00624A90">
        <w:rPr>
          <w:rFonts w:ascii="Times New Roman" w:hAnsi="Times New Roman"/>
          <w:sz w:val="24"/>
          <w:szCs w:val="24"/>
        </w:rPr>
        <w:t xml:space="preserve"> без ПДВ</w:t>
      </w:r>
      <w:r w:rsidR="0041047A">
        <w:rPr>
          <w:rFonts w:ascii="Times New Roman" w:hAnsi="Times New Roman"/>
          <w:sz w:val="24"/>
          <w:szCs w:val="24"/>
        </w:rPr>
        <w:t>.</w:t>
      </w:r>
    </w:p>
    <w:p w:rsidR="00BC01B6" w:rsidRPr="00D96B75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>6. Опис партија: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Јавна набавка није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обликована 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>по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партиј</w:t>
      </w:r>
      <w:r w:rsid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ама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C82C31" w:rsidRDefault="00995B6D" w:rsidP="004449F3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C82C31" w:rsidRPr="00C82C31">
        <w:rPr>
          <w:b/>
          <w:bCs/>
          <w:noProof/>
          <w:color w:val="2D2D2D"/>
          <w:lang w:val="sr-Cyrl-CS"/>
        </w:rPr>
        <w:t>Критеријум и елементи критеријума за додели уговора:</w:t>
      </w:r>
      <w:r w:rsidR="00C82C31" w:rsidRPr="00C82C31">
        <w:rPr>
          <w:lang w:val="ru-RU"/>
        </w:rPr>
        <w:t xml:space="preserve"> </w:t>
      </w:r>
    </w:p>
    <w:p w:rsidR="00AE2AB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  <w:r w:rsidRPr="00C82C31">
        <w:rPr>
          <w:rFonts w:ascii="Times New Roman" w:hAnsi="Times New Roman"/>
          <w:sz w:val="24"/>
          <w:szCs w:val="24"/>
          <w:lang w:val="ru-RU"/>
        </w:rPr>
        <w:t>Критеријум за доделу уговора је</w:t>
      </w:r>
      <w:r w:rsidRPr="00C82C31">
        <w:rPr>
          <w:rFonts w:ascii="Times New Roman" w:hAnsi="Times New Roman"/>
          <w:sz w:val="24"/>
          <w:szCs w:val="24"/>
        </w:rPr>
        <w:t xml:space="preserve"> </w:t>
      </w:r>
      <w:r w:rsidRPr="00C82C31">
        <w:rPr>
          <w:rFonts w:ascii="Times New Roman" w:hAnsi="Times New Roman"/>
          <w:bCs/>
          <w:sz w:val="24"/>
          <w:szCs w:val="24"/>
          <w:lang w:val="ru-RU"/>
        </w:rPr>
        <w:t>најнижа понуђена цена</w:t>
      </w:r>
      <w:r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, а елементи критеријума су ближе утв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рђени конкурсном документацијом.</w:t>
      </w:r>
    </w:p>
    <w:p w:rsidR="0041047A" w:rsidRPr="0041047A" w:rsidRDefault="0041047A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Pr="00C82C31" w:rsidRDefault="00C82C31" w:rsidP="0048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4856CC">
        <w:rPr>
          <w:rFonts w:ascii="Times New Roman" w:hAnsi="Times New Roman"/>
          <w:b/>
          <w:sz w:val="24"/>
          <w:szCs w:val="24"/>
        </w:rPr>
        <w:t xml:space="preserve"> </w:t>
      </w:r>
      <w:r w:rsidRPr="00C82C31">
        <w:rPr>
          <w:rFonts w:ascii="Times New Roman" w:hAnsi="Times New Roman"/>
          <w:b/>
          <w:sz w:val="24"/>
          <w:szCs w:val="24"/>
        </w:rPr>
        <w:t>Начин преузимања конкурсне документације, односно интернет адреса где је конкурсна документација доступна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82C31" w:rsidRPr="0012685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</w:rPr>
      </w:pP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>Конкурсна документација се може преузети: електронским путем са Портала јавних набавки</w:t>
      </w:r>
      <w:r w:rsidR="0012685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 w:rsidR="00126851" w:rsidRPr="00126851">
        <w:rPr>
          <w:rFonts w:ascii="Times New Roman" w:hAnsi="Times New Roman"/>
          <w:bCs/>
          <w:noProof/>
          <w:sz w:val="24"/>
          <w:szCs w:val="24"/>
          <w:u w:val="single"/>
          <w:lang w:val="sr-Cyrl-CS"/>
        </w:rPr>
        <w:t>portal.ujn.gov.rs</w:t>
      </w: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и са интернет странице наручиоца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4856CC" w:rsidRDefault="004856C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</w:p>
    <w:p w:rsidR="004856CC" w:rsidRPr="004856CC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>. Право учешћа у поступку:</w:t>
      </w:r>
    </w:p>
    <w:p w:rsidR="005F6788" w:rsidRPr="000B0D64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Право учешћа у поступку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јавне набавке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имају сва правна и физичка лица која испуњавају обавезне и додатне услове предвиђене чл. 75. и 76. Закона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а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који су ближе одређени конкурсном документацијом.</w:t>
      </w:r>
    </w:p>
    <w:p w:rsidR="006C1A3B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Понуду може поднети понуђач који наступа самостално, 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>понуђач који наступа са подизво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>ђачем/ подизвођачима, као и група понуђача која подноси заједничку понуду.</w:t>
      </w:r>
    </w:p>
    <w:p w:rsidR="00694F8C" w:rsidRPr="006C1A3B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Начин подношења понуде и рок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Понуде се могу поднети:</w:t>
      </w:r>
    </w:p>
    <w:p w:rsidR="005F6788" w:rsidRPr="000B0D64" w:rsidRDefault="005F6788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непосредно у пословним просторијама наручиоца 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>на адреси</w:t>
      </w:r>
      <w:r w:rsidRPr="000B0D64">
        <w:rPr>
          <w:rFonts w:ascii="Times New Roman" w:hAnsi="Times New Roman"/>
          <w:bCs/>
          <w:noProof/>
          <w:sz w:val="24"/>
          <w:szCs w:val="24"/>
        </w:rPr>
        <w:t>: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F2EF8">
        <w:rPr>
          <w:rFonts w:ascii="Times New Roman" w:hAnsi="Times New Roman"/>
          <w:sz w:val="24"/>
          <w:szCs w:val="24"/>
        </w:rPr>
        <w:t>Ресавска</w:t>
      </w:r>
      <w:r w:rsidR="00126851">
        <w:rPr>
          <w:rFonts w:ascii="Times New Roman" w:hAnsi="Times New Roman"/>
          <w:sz w:val="24"/>
          <w:szCs w:val="24"/>
        </w:rPr>
        <w:t xml:space="preserve"> 24</w:t>
      </w:r>
      <w:r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126851">
        <w:rPr>
          <w:rFonts w:ascii="Times New Roman" w:hAnsi="Times New Roman"/>
          <w:bCs/>
          <w:noProof/>
          <w:sz w:val="24"/>
          <w:szCs w:val="24"/>
        </w:rPr>
        <w:t>писарница</w:t>
      </w:r>
      <w:r w:rsidRPr="000B0D64">
        <w:rPr>
          <w:rFonts w:ascii="Times New Roman" w:hAnsi="Times New Roman"/>
          <w:bCs/>
          <w:noProof/>
          <w:sz w:val="24"/>
          <w:szCs w:val="24"/>
        </w:rPr>
        <w:t xml:space="preserve">). </w:t>
      </w:r>
      <w:r w:rsidRPr="000B0D64">
        <w:rPr>
          <w:rFonts w:ascii="Times New Roman" w:hAnsi="Times New Roman"/>
          <w:sz w:val="24"/>
          <w:szCs w:val="24"/>
          <w:lang w:val="ru-RU"/>
        </w:rPr>
        <w:t>Р</w:t>
      </w:r>
      <w:r w:rsidR="000B0D64">
        <w:rPr>
          <w:rFonts w:ascii="Times New Roman" w:hAnsi="Times New Roman"/>
          <w:sz w:val="24"/>
          <w:szCs w:val="24"/>
          <w:lang w:val="ru-RU"/>
        </w:rPr>
        <w:t>адно време: 07:30 -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15:30 сваког радног дана.</w:t>
      </w:r>
    </w:p>
    <w:p w:rsidR="006C1A3B" w:rsidRDefault="000B0D64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путем поште на адресу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Ресавска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4856CC" w:rsidRDefault="004856CC" w:rsidP="00E27D0B">
      <w:pPr>
        <w:shd w:val="clear" w:color="auto" w:fill="FFFFFF"/>
        <w:spacing w:after="0" w:line="240" w:lineRule="auto"/>
        <w:ind w:left="590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</w:p>
    <w:p w:rsidR="00333729" w:rsidRDefault="005F6788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онуде се подносе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у затвореној коверти или кутији, затворене на начин да се приликом отварања понуда може са сигурношћу утврдити да се први пут отвара. </w:t>
      </w:r>
    </w:p>
    <w:p w:rsidR="004856CC" w:rsidRPr="004856CC" w:rsidRDefault="004856CC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333729" w:rsidP="00087302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Рок за подношење понуде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истиче дана 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8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="0041047A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5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.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201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9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 године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у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12 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часова, без обзира на начин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доставе.</w:t>
            </w:r>
          </w:p>
        </w:tc>
      </w:tr>
    </w:tbl>
    <w:p w:rsidR="00694F8C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Место, време и начин отварања понуда: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</w:rPr>
      </w:pPr>
    </w:p>
    <w:p w:rsidR="00087302" w:rsidRPr="00087302" w:rsidRDefault="005F6788" w:rsidP="0008730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Отварање понуда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одржаће се дана 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8. 5.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201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>9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године са почетком у 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12:30 </w:t>
      </w:r>
      <w:r w:rsidR="004571B4">
        <w:rPr>
          <w:rFonts w:ascii="Times New Roman" w:hAnsi="Times New Roman"/>
          <w:b/>
          <w:noProof/>
          <w:sz w:val="24"/>
          <w:szCs w:val="24"/>
          <w:lang w:val="sr-Cyrl-CS"/>
        </w:rPr>
        <w:t>часова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</w:p>
    <w:p w:rsidR="00694F8C" w:rsidRPr="00087302" w:rsidRDefault="00087302" w:rsidP="007A26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у просторијама Наручиоца- Министарство финансија,</w:t>
      </w:r>
      <w:r w:rsidR="004449F3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права за спречавање прања новца, Београд,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Ресавска 24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.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>сала за састанке у приземљу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Pr="00087302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333729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D10EB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 Услови под којима представници понуђача могу учествовати у поступку отварања понуда:</w:t>
      </w:r>
    </w:p>
    <w:p w:rsidR="0091268F" w:rsidRDefault="00087302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Отварање понуда је јавно а у поступку отварања понуда могу активно учествовати само овлашћени представници понуђача, који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Комисији за јавну набавку 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Наручиоца 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пре почетка јавног отварања </w:t>
      </w:r>
      <w:r>
        <w:rPr>
          <w:rFonts w:ascii="Times New Roman" w:hAnsi="Times New Roman"/>
          <w:noProof/>
          <w:sz w:val="24"/>
          <w:szCs w:val="24"/>
          <w:lang w:val="sr-Cyrl-CS"/>
        </w:rPr>
        <w:t>предају овлашћење у писаној форми за учешће у поступку отварања понуда (овлашћења морају имати број, датум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и бити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 оверна), у противном наступају као јавност и не могу предузимате 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ктивне радње у поступку (потписивање записника, истицање приговора и др.).</w:t>
      </w:r>
    </w:p>
    <w:p w:rsidR="004856CC" w:rsidRDefault="0091268F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 Рок за доношење одлуке:</w:t>
      </w:r>
    </w:p>
    <w:p w:rsidR="004856CC" w:rsidRDefault="005F6788" w:rsidP="00C950F1">
      <w:pPr>
        <w:pStyle w:val="uvuceni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Одлука о додели уговора биће донета у року од </w:t>
      </w:r>
      <w:r w:rsidR="0091268F">
        <w:rPr>
          <w:rFonts w:ascii="Times New Roman" w:hAnsi="Times New Roman"/>
          <w:noProof/>
          <w:sz w:val="24"/>
          <w:szCs w:val="24"/>
        </w:rPr>
        <w:t>10</w:t>
      </w:r>
      <w:r w:rsidR="00161A57">
        <w:rPr>
          <w:rFonts w:ascii="Times New Roman" w:hAnsi="Times New Roman"/>
          <w:noProof/>
          <w:sz w:val="24"/>
          <w:szCs w:val="24"/>
        </w:rPr>
        <w:t xml:space="preserve"> (</w:t>
      </w:r>
      <w:r w:rsidR="0091268F">
        <w:rPr>
          <w:rFonts w:ascii="Times New Roman" w:hAnsi="Times New Roman"/>
          <w:noProof/>
          <w:sz w:val="24"/>
          <w:szCs w:val="24"/>
        </w:rPr>
        <w:t>десет</w:t>
      </w:r>
      <w:r w:rsidR="00161A57">
        <w:rPr>
          <w:rFonts w:ascii="Times New Roman" w:hAnsi="Times New Roman"/>
          <w:noProof/>
          <w:sz w:val="24"/>
          <w:szCs w:val="24"/>
        </w:rPr>
        <w:t xml:space="preserve">)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дана од дана 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>јавног отварања понуда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A272B7" w:rsidRPr="000B0D64" w:rsidRDefault="00A272B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4449F3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F6788" w:rsidRPr="004449F3">
        <w:rPr>
          <w:b/>
          <w:noProof/>
          <w:lang w:val="sr-Cyrl-CS"/>
        </w:rPr>
        <w:t>Лице за контакт:</w:t>
      </w:r>
      <w:r w:rsidR="005F6788" w:rsidRPr="000B0D64">
        <w:rPr>
          <w:noProof/>
          <w:lang w:val="sr-Cyrl-CS"/>
        </w:rPr>
        <w:t xml:space="preserve"> </w:t>
      </w:r>
    </w:p>
    <w:p w:rsidR="005F6788" w:rsidRPr="000B0D64" w:rsidRDefault="0091268F" w:rsidP="004449F3">
      <w:pPr>
        <w:pStyle w:val="Default"/>
        <w:jc w:val="both"/>
      </w:pPr>
      <w:r>
        <w:rPr>
          <w:lang w:val="sr-Cyrl-CS"/>
        </w:rPr>
        <w:t>Наташа Костић</w:t>
      </w:r>
      <w:r w:rsidR="005F6788" w:rsidRPr="000B0D64">
        <w:rPr>
          <w:lang w:val="sr-Cyrl-CS"/>
        </w:rPr>
        <w:t xml:space="preserve">, </w:t>
      </w:r>
      <w:r w:rsidR="005F6788" w:rsidRPr="000B0D64">
        <w:rPr>
          <w:lang w:val="ru-RU"/>
        </w:rPr>
        <w:t>телефон/факс: 011</w:t>
      </w:r>
      <w:r w:rsidR="007A26DA">
        <w:t>/</w:t>
      </w:r>
      <w:r>
        <w:t>735-9031</w:t>
      </w:r>
      <w:r w:rsidR="007A26DA">
        <w:t>,</w:t>
      </w:r>
      <w:r w:rsidR="005F6788" w:rsidRPr="000B0D64">
        <w:t xml:space="preserve"> 011/</w:t>
      </w:r>
      <w:r>
        <w:t>362-8399.</w:t>
      </w:r>
      <w:r w:rsidR="005F6788" w:rsidRPr="000B0D64">
        <w:t xml:space="preserve"> </w:t>
      </w:r>
    </w:p>
    <w:p w:rsidR="0091268F" w:rsidRPr="0091268F" w:rsidRDefault="005F6788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sz w:val="24"/>
          <w:szCs w:val="24"/>
          <w:lang w:val="sr-Cyrl-CS"/>
        </w:rPr>
        <w:t>Е-</w:t>
      </w:r>
      <w:r w:rsidRPr="000B0D64">
        <w:rPr>
          <w:rFonts w:ascii="Times New Roman" w:hAnsi="Times New Roman"/>
          <w:sz w:val="24"/>
          <w:szCs w:val="24"/>
        </w:rPr>
        <w:t>mail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адреса:</w:t>
      </w:r>
      <w:r w:rsidR="0091268F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1268F" w:rsidRPr="00C93E16">
          <w:rPr>
            <w:rStyle w:val="Hyperlink"/>
            <w:rFonts w:ascii="Times New Roman" w:hAnsi="Times New Roman"/>
            <w:bCs/>
            <w:sz w:val="24"/>
            <w:szCs w:val="24"/>
          </w:rPr>
          <w:t>nkostic@apml.gov.rs</w:t>
        </w:r>
      </w:hyperlink>
      <w:r w:rsidR="0091268F">
        <w:rPr>
          <w:rFonts w:ascii="Times New Roman" w:hAnsi="Times New Roman"/>
          <w:bCs/>
          <w:sz w:val="24"/>
          <w:szCs w:val="24"/>
        </w:rPr>
        <w:t xml:space="preserve"> .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42D49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bCs/>
          <w:sz w:val="24"/>
          <w:szCs w:val="24"/>
        </w:rPr>
        <w:t xml:space="preserve"> 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F6788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AE2AB1" w:rsidRPr="009A3400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9A3400">
        <w:rPr>
          <w:rFonts w:ascii="Times New Roman" w:hAnsi="Times New Roman"/>
          <w:bCs/>
          <w:sz w:val="24"/>
          <w:szCs w:val="24"/>
        </w:rPr>
        <w:t>КОМИСИЈА ЗА ЈАВНУ НАБАВКУ</w:t>
      </w:r>
    </w:p>
    <w:sectPr w:rsidR="00AE2AB1" w:rsidRPr="009A3400" w:rsidSect="009A3400">
      <w:footerReference w:type="default" r:id="rId10"/>
      <w:headerReference w:type="first" r:id="rId11"/>
      <w:footerReference w:type="first" r:id="rId12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BF" w:rsidRDefault="00AE13BF" w:rsidP="000D14C1">
      <w:pPr>
        <w:spacing w:after="0" w:line="240" w:lineRule="auto"/>
      </w:pPr>
      <w:r>
        <w:separator/>
      </w:r>
    </w:p>
  </w:endnote>
  <w:endnote w:type="continuationSeparator" w:id="0">
    <w:p w:rsidR="00AE13BF" w:rsidRDefault="00AE13BF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B5573B">
    <w:pPr>
      <w:pStyle w:val="Footer"/>
      <w:jc w:val="right"/>
    </w:pPr>
    <w:fldSimple w:instr=" PAGE   \* MERGEFORMAT ">
      <w:r w:rsidR="00A7478B">
        <w:rPr>
          <w:noProof/>
        </w:rPr>
        <w:t>2</w:t>
      </w:r>
    </w:fldSimple>
  </w:p>
  <w:p w:rsidR="0091268F" w:rsidRDefault="009126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Pr="00B56A68" w:rsidRDefault="00B5573B" w:rsidP="000C7A76">
    <w:pPr>
      <w:pStyle w:val="Footer"/>
      <w:jc w:val="center"/>
      <w:rPr>
        <w:b/>
        <w:sz w:val="20"/>
        <w:szCs w:val="20"/>
        <w:lang w:val="sr-Latn-CS"/>
      </w:rPr>
    </w:pPr>
    <w:r w:rsidRPr="00B5573B">
      <w:rPr>
        <w:lang w:val="sr-Latn-CS"/>
      </w:rPr>
      <w:pict>
        <v:rect id="_x0000_i1025" style="width:0;height:1.5pt" o:hralign="center" o:hrstd="t" o:hr="t" fillcolor="gray" stroked="f"/>
      </w:pict>
    </w:r>
  </w:p>
  <w:p w:rsid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91268F" w:rsidRPr="00B56A68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91268F" w:rsidRP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91268F" w:rsidRDefault="0091268F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BF" w:rsidRDefault="00AE13BF" w:rsidP="000D14C1">
      <w:pPr>
        <w:spacing w:after="0" w:line="240" w:lineRule="auto"/>
      </w:pPr>
      <w:r>
        <w:separator/>
      </w:r>
    </w:p>
  </w:footnote>
  <w:footnote w:type="continuationSeparator" w:id="0">
    <w:p w:rsidR="00AE13BF" w:rsidRDefault="00AE13BF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E36A1D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B5573B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B5573B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91268F" w:rsidRPr="00595D2B" w:rsidRDefault="0091268F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91268F" w:rsidRDefault="0091268F"/>
            </w:txbxContent>
          </v:textbox>
        </v:shape>
      </w:pict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E13BF"/>
    <w:rsid w:val="00003EBF"/>
    <w:rsid w:val="00011B30"/>
    <w:rsid w:val="000161C5"/>
    <w:rsid w:val="0002065B"/>
    <w:rsid w:val="00034B81"/>
    <w:rsid w:val="00054E52"/>
    <w:rsid w:val="00061599"/>
    <w:rsid w:val="00070905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26851"/>
    <w:rsid w:val="0013605F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E6201"/>
    <w:rsid w:val="002F13C4"/>
    <w:rsid w:val="0031376F"/>
    <w:rsid w:val="00333729"/>
    <w:rsid w:val="0035730E"/>
    <w:rsid w:val="003749D7"/>
    <w:rsid w:val="003C20D4"/>
    <w:rsid w:val="003F1877"/>
    <w:rsid w:val="00401130"/>
    <w:rsid w:val="00405082"/>
    <w:rsid w:val="0041047A"/>
    <w:rsid w:val="00430F82"/>
    <w:rsid w:val="004449F3"/>
    <w:rsid w:val="004571B4"/>
    <w:rsid w:val="004600EB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8230D"/>
    <w:rsid w:val="00690AE9"/>
    <w:rsid w:val="00694F8C"/>
    <w:rsid w:val="006978BA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7F21"/>
    <w:rsid w:val="008A2AF8"/>
    <w:rsid w:val="008A736D"/>
    <w:rsid w:val="008B7F22"/>
    <w:rsid w:val="008D10EB"/>
    <w:rsid w:val="0091268F"/>
    <w:rsid w:val="0095306F"/>
    <w:rsid w:val="0095425B"/>
    <w:rsid w:val="00966C9D"/>
    <w:rsid w:val="0098289B"/>
    <w:rsid w:val="00995B6D"/>
    <w:rsid w:val="009A3400"/>
    <w:rsid w:val="009B1AF0"/>
    <w:rsid w:val="009D25C7"/>
    <w:rsid w:val="009F7A1A"/>
    <w:rsid w:val="00A076F7"/>
    <w:rsid w:val="00A163AF"/>
    <w:rsid w:val="00A272B7"/>
    <w:rsid w:val="00A537E6"/>
    <w:rsid w:val="00A71428"/>
    <w:rsid w:val="00A72818"/>
    <w:rsid w:val="00A7478B"/>
    <w:rsid w:val="00A7611B"/>
    <w:rsid w:val="00A816F9"/>
    <w:rsid w:val="00AA5DEC"/>
    <w:rsid w:val="00AE13BF"/>
    <w:rsid w:val="00AE2388"/>
    <w:rsid w:val="00AE2AB1"/>
    <w:rsid w:val="00AE4546"/>
    <w:rsid w:val="00AE68D5"/>
    <w:rsid w:val="00AF6BC1"/>
    <w:rsid w:val="00B2431C"/>
    <w:rsid w:val="00B26860"/>
    <w:rsid w:val="00B520F0"/>
    <w:rsid w:val="00B5573B"/>
    <w:rsid w:val="00B61383"/>
    <w:rsid w:val="00B6308A"/>
    <w:rsid w:val="00B73159"/>
    <w:rsid w:val="00B76998"/>
    <w:rsid w:val="00BA33F4"/>
    <w:rsid w:val="00BC01B6"/>
    <w:rsid w:val="00BE1506"/>
    <w:rsid w:val="00C00A01"/>
    <w:rsid w:val="00C10A35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30BD8"/>
    <w:rsid w:val="00D845F6"/>
    <w:rsid w:val="00DC588D"/>
    <w:rsid w:val="00DD1BD8"/>
    <w:rsid w:val="00DE0303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456B0"/>
    <w:rsid w:val="00F706E5"/>
    <w:rsid w:val="00F73549"/>
    <w:rsid w:val="00F77A76"/>
    <w:rsid w:val="00F921B0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kostic@apml.gov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avlicic\AppData\Local\Microsoft\Windows\Temporary%20Internet%20Files\Content.Outlook\O5I4IYDA\Poziv%20za%20podnosenje%20ponuda%20za%20JNMV%202-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Poziv za podnosenje ponuda za JNMV 2-2019</Template>
  <TotalTime>0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4256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2019-04-30T12:01:00Z</dcterms:created>
  <dcterms:modified xsi:type="dcterms:W3CDTF">2019-04-30T12:02:00Z</dcterms:modified>
</cp:coreProperties>
</file>